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82" w:rsidRPr="002D4682" w:rsidRDefault="002D4682" w:rsidP="002D46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  <w:r w:rsidRPr="002D468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о городском фестивале снежных фигур </w:t>
      </w:r>
      <w:r w:rsidRPr="002D4682">
        <w:rPr>
          <w:rFonts w:eastAsia="Times New Roman" w:cs="Times New Roman"/>
          <w:b/>
          <w:bCs/>
          <w:sz w:val="26"/>
          <w:szCs w:val="26"/>
          <w:lang w:eastAsia="ru-RU"/>
        </w:rPr>
        <w:t>«ЗИМНЯЯ РАПСОДИЯ»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I. ОБЩИЕ ПОЛОЖЕНИЯ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1.1. Городской фестиваль снежных фигур </w:t>
      </w:r>
      <w:r w:rsidRPr="002D4682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«Зимняя рапсодия» (далее </w:t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– фестиваль) проводится в г. Североморске  13.03.2016г.,  в рамках городского народного гуляния « Широкая масленица».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noProof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1.2. Учредитель Фестиваля Управление культуры  и международных связей </w:t>
      </w:r>
      <w:proofErr w:type="gramStart"/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администрации</w:t>
      </w:r>
      <w:proofErr w:type="gramEnd"/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ЗАТО г. Североморск.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1.3. Общее руководство по организации и проведению Фестиваля осуществляет Герасименко Елена Вадимовна, директор МБУК Североморский  Музейно-выставочный  комплекс.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II. ЦЕЛИ И ЗАДАЧИ ФЕСТИВАЛЯ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2.1. Целью проведения фестиваля является </w:t>
      </w:r>
      <w:r w:rsidRPr="002D4682">
        <w:rPr>
          <w:rFonts w:eastAsia="Times New Roman" w:cs="Times New Roman"/>
          <w:sz w:val="26"/>
          <w:szCs w:val="26"/>
          <w:lang w:eastAsia="ru-RU"/>
        </w:rPr>
        <w:t>п</w:t>
      </w:r>
      <w:r w:rsidRPr="002D4682">
        <w:rPr>
          <w:rFonts w:eastAsia="Times New Roman" w:cs="Times New Roman"/>
          <w:noProof/>
          <w:sz w:val="26"/>
          <w:szCs w:val="26"/>
          <w:lang w:eastAsia="ru-RU"/>
        </w:rPr>
        <w:t>оддержка творческой активности горожан, стимулирование культурного отдыха в зимнее время года.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2.2. Задачи фестиваля: 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• расширение форм зимнего досуга населения, поддержка и развитие самодеятельного художественного творчества;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• улучшение эстетического облика и повышение уровня комфортности городской среды. 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III. Дата, ВРЕМЯ И МЕСТО ПРОВЕДЕНИЯ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3.1. Дата и время проведения фестиваля – 13.03.2016г. с 9.30  до 14.00ч.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Регистрация участников осуществляется специалистами МБУК Североморский  Музейно-выставочный  комплекс (далее - Музей)  с 9.00 до 9.30чч.  у входа в Городской  парк.                                                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3.2. Место проведения фестиваля – г. Североморск, Городской парк, главная аллея. 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IV. УСЛОВИЯ ПРОВЕДЕНИЯ ФЕСТИВАЛЯ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4.1. Для участия в Фестивале необходимо: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подать заявку в письменной форме по прилагаемому образцу до 10.03.2016г. в Музей по адресу: г. Североморск ул. Сафонова, д.15 или направить по эл. почте </w:t>
      </w:r>
      <w:r w:rsidRPr="002D4682">
        <w:rPr>
          <w:rFonts w:eastAsia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SMIGF96@yandex.ru;</w:t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заявка на участие оформляется в соответствии с Приложением №1 настоящего Положения.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представить эскиз будущей работы в цвете, в любой технике, в формате А-4.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4.2. Дата окончания принятия заявок на участие в фестивале –10 марта 2016г. 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4.3. Количество принимаемых заявок ограничено количеством площадок для создания скульптур.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4.4.Отбор заявок для участия в фестивале осуществляет организатор  по следующим критериям: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 фантазийное решение, выразительность;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оригинальность технического решения;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применение нестандартных творческих и технических решений;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эстетичность оформления.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4.5. Заявки на участие в фестивале </w:t>
      </w:r>
      <w:r w:rsidRPr="002D4682">
        <w:rPr>
          <w:rFonts w:eastAsia="Times New Roman" w:cs="Times New Roman"/>
          <w:sz w:val="26"/>
          <w:szCs w:val="26"/>
          <w:lang w:eastAsia="ru-RU"/>
        </w:rPr>
        <w:t>могут быть отклонены в случае если: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2D4682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эскиз, не соответствует общепринятым </w:t>
      </w:r>
      <w:r w:rsidRPr="002D4682">
        <w:rPr>
          <w:rFonts w:eastAsia="Calibri" w:cs="Times New Roman"/>
          <w:bCs/>
          <w:sz w:val="26"/>
          <w:szCs w:val="26"/>
          <w:shd w:val="clear" w:color="auto" w:fill="FFFFFF"/>
        </w:rPr>
        <w:t>правилам морали и нравственности гражданского  общества;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- эскиз, представленный позже 10.03.2016г.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4.6. Организаторы фестиваля обеспечивают участников снежной массой и объёмом воды.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4.7. Каждому участнику фестиваля или команде предоставляется рабочее пространство.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4.8. Скульптура изготавливается в </w:t>
      </w:r>
      <w:proofErr w:type="gramStart"/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ручную</w:t>
      </w:r>
      <w:proofErr w:type="gramEnd"/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из снега,  возможно  использование воды, дополнительных материалов.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4.9. Время создания скульптур строго  с 9.30 до 14.00чч.  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4.10. Каждый участник несёт личную ответственность за своё физическое состояние и соблюдение мер безопасности (личной, пожарной).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4.11. Организаторы  не несут ответственности за нарушение участниками правил по технике безопасности, а также  за полученные травмы в период выполнения работы. 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  <w:t>4.12. Участники фестиваля обязаны уважительно относится к природе, соблюдать чистоту и правила поведения.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V. УЧАСТНИКИ ФЕСТИВАЛЯ 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5.1. Для участия в Фестивале приглашаются индивидуальные авторы, команды, представляющие предприятия, организации, учреждения, а также семейные команды.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5.2. Количественный состав команды до 7 человек.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VI. УСЛОВИЯ ГОЛОСОВАНИЯ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  <w:t>6.1. В процедуре голосования на Приз зрительских симпатий может принять участие любой гражданин, пришедший в городской парк.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6.2. Для участия в голосовании достаточно написать номер наиболее понравившейся работы и подать организаторам фестиваля.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6.3. Лучшая работа фестиваля определяется путём подсчёта голосов зрительского голосования.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br/>
        <w:t>VII. НАГРАЖДЕНИЕ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7.1. Церемония награждения участников фестиваля состоится 13.03.2016г. в 15.00 в городском парке на сцене во время проведения городского народного гуляния.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7.2. Участники фестиваля награждаются дипломами за участие.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7.3. Участнику фестиваля (команде), получившему (ей) наибольшее число голосов зрителей вручается Специальный диплом и подарок.</w:t>
      </w: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D4682" w:rsidRPr="002D4682" w:rsidRDefault="002D4682" w:rsidP="002D4682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en-US" w:eastAsia="ru-RU"/>
        </w:rPr>
        <w:t>XIII</w:t>
      </w:r>
      <w:r w:rsidRPr="002D4682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ДОПОЛНИТЕЛЬНАЯ ИНФОРМАЦИЯ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8.1. Проведение Фестиваля освещается в средствах массовой информации.</w:t>
      </w:r>
    </w:p>
    <w:p w:rsidR="002D4682" w:rsidRPr="002D4682" w:rsidRDefault="002D4682" w:rsidP="002D4682">
      <w:pPr>
        <w:spacing w:after="0" w:line="240" w:lineRule="auto"/>
        <w:ind w:left="360" w:hanging="36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8.2. </w:t>
      </w:r>
      <w:r w:rsidRPr="002D4682">
        <w:rPr>
          <w:rFonts w:eastAsia="Times New Roman" w:cs="Times New Roman"/>
          <w:sz w:val="26"/>
          <w:szCs w:val="26"/>
          <w:lang w:eastAsia="ru-RU"/>
        </w:rPr>
        <w:t xml:space="preserve">Адрес учредителя : </w:t>
      </w:r>
      <w:proofErr w:type="spellStart"/>
      <w:r w:rsidRPr="002D4682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Pr="002D4682">
        <w:rPr>
          <w:rFonts w:eastAsia="Times New Roman" w:cs="Times New Roman"/>
          <w:sz w:val="26"/>
          <w:szCs w:val="26"/>
          <w:lang w:eastAsia="ru-RU"/>
        </w:rPr>
        <w:t>.С</w:t>
      </w:r>
      <w:proofErr w:type="gramEnd"/>
      <w:r w:rsidRPr="002D4682">
        <w:rPr>
          <w:rFonts w:eastAsia="Times New Roman" w:cs="Times New Roman"/>
          <w:sz w:val="26"/>
          <w:szCs w:val="26"/>
          <w:lang w:eastAsia="ru-RU"/>
        </w:rPr>
        <w:t>евероморск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 xml:space="preserve"> , </w:t>
      </w:r>
      <w:proofErr w:type="spellStart"/>
      <w:r w:rsidRPr="002D4682">
        <w:rPr>
          <w:rFonts w:eastAsia="Times New Roman" w:cs="Times New Roman"/>
          <w:sz w:val="26"/>
          <w:szCs w:val="26"/>
          <w:lang w:eastAsia="ru-RU"/>
        </w:rPr>
        <w:t>ул.Ломоносова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>, д.4 каб.8.</w:t>
      </w:r>
    </w:p>
    <w:p w:rsidR="002D4682" w:rsidRPr="002D4682" w:rsidRDefault="002D4682" w:rsidP="002D4682">
      <w:pPr>
        <w:spacing w:after="0" w:line="240" w:lineRule="auto"/>
        <w:ind w:left="360" w:hanging="36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D4682">
        <w:rPr>
          <w:rFonts w:eastAsia="Times New Roman" w:cs="Times New Roman"/>
          <w:sz w:val="26"/>
          <w:szCs w:val="26"/>
          <w:lang w:eastAsia="ru-RU"/>
        </w:rPr>
        <w:t xml:space="preserve">                             тел 49507, 50786, эл. почта: </w:t>
      </w:r>
      <w:proofErr w:type="spellStart"/>
      <w:r w:rsidRPr="002D4682">
        <w:rPr>
          <w:rFonts w:eastAsia="Times New Roman" w:cs="Times New Roman"/>
          <w:sz w:val="26"/>
          <w:szCs w:val="26"/>
          <w:lang w:val="en-US" w:eastAsia="ru-RU"/>
        </w:rPr>
        <w:t>dcir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>@</w:t>
      </w:r>
      <w:proofErr w:type="spellStart"/>
      <w:r w:rsidRPr="002D4682">
        <w:rPr>
          <w:rFonts w:eastAsia="Times New Roman" w:cs="Times New Roman"/>
          <w:sz w:val="26"/>
          <w:szCs w:val="26"/>
          <w:lang w:val="en-US" w:eastAsia="ru-RU"/>
        </w:rPr>
        <w:t>dcir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Pr="002D4682"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2D4682" w:rsidRPr="002D4682" w:rsidRDefault="002D4682" w:rsidP="002D4682">
      <w:pPr>
        <w:spacing w:after="0" w:line="240" w:lineRule="auto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2D4682">
        <w:rPr>
          <w:rFonts w:eastAsia="Calibri" w:cs="Times New Roman"/>
          <w:color w:val="000000"/>
          <w:sz w:val="26"/>
          <w:szCs w:val="26"/>
          <w:shd w:val="clear" w:color="auto" w:fill="FFFFFF"/>
        </w:rPr>
        <w:t>8.3. Адрес организатора фестиваля: г. Североморск, ул. Сафонова, д.15</w:t>
      </w:r>
    </w:p>
    <w:p w:rsidR="002D4682" w:rsidRPr="002D4682" w:rsidRDefault="002D4682" w:rsidP="002D4682">
      <w:pPr>
        <w:spacing w:after="0" w:line="276" w:lineRule="auto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тел. 47146,</w:t>
      </w:r>
      <w:r w:rsidRPr="002D4682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D4682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эл. почта</w:t>
      </w:r>
      <w:r w:rsidRPr="002D468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D4682">
        <w:rPr>
          <w:rFonts w:eastAsia="Times New Roman" w:cs="Times New Roman"/>
          <w:sz w:val="26"/>
          <w:szCs w:val="26"/>
          <w:lang w:val="en-US" w:eastAsia="ru-RU"/>
        </w:rPr>
        <w:t>SMIGF</w:t>
      </w:r>
      <w:r w:rsidRPr="002D4682">
        <w:rPr>
          <w:rFonts w:eastAsia="Times New Roman" w:cs="Times New Roman"/>
          <w:sz w:val="26"/>
          <w:szCs w:val="26"/>
          <w:lang w:eastAsia="ru-RU"/>
        </w:rPr>
        <w:t>96@</w:t>
      </w:r>
      <w:proofErr w:type="spellStart"/>
      <w:r w:rsidRPr="002D4682">
        <w:rPr>
          <w:rFonts w:eastAsia="Times New Roman" w:cs="Times New Roman"/>
          <w:sz w:val="26"/>
          <w:szCs w:val="26"/>
          <w:lang w:val="en-US" w:eastAsia="ru-RU"/>
        </w:rPr>
        <w:t>yandex</w:t>
      </w:r>
      <w:proofErr w:type="spellEnd"/>
      <w:r w:rsidRPr="002D4682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Pr="002D4682"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</w:p>
    <w:p w:rsidR="002D4682" w:rsidRPr="002D4682" w:rsidRDefault="002D4682" w:rsidP="002D4682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4682">
        <w:rPr>
          <w:rFonts w:eastAsia="Calibri" w:cs="Times New Roman"/>
          <w:sz w:val="26"/>
          <w:szCs w:val="26"/>
        </w:rPr>
        <w:t xml:space="preserve">8.4. 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Контакты координатора фестиваля: Герасименко Елена Вадимовн</w:t>
      </w:r>
      <w:proofErr w:type="gramStart"/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а–</w:t>
      </w:r>
      <w:proofErr w:type="gramEnd"/>
      <w:r w:rsidRPr="002D4682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t>директор МБУК Североморский  Музейно-выставочный комплекс.</w:t>
      </w:r>
    </w:p>
    <w:p w:rsidR="002D4682" w:rsidRPr="002D4682" w:rsidRDefault="002D4682" w:rsidP="002D4682">
      <w:pPr>
        <w:tabs>
          <w:tab w:val="left" w:pos="851"/>
        </w:tabs>
        <w:spacing w:after="0" w:line="240" w:lineRule="auto"/>
        <w:jc w:val="both"/>
        <w:rPr>
          <w:rFonts w:eastAsia="Calibri" w:cs="Times New Roman"/>
          <w:sz w:val="26"/>
          <w:szCs w:val="26"/>
          <w:lang w:eastAsia="ru-RU"/>
        </w:rPr>
      </w:pPr>
      <w:r w:rsidRPr="002D4682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8.5. </w:t>
      </w:r>
      <w:r w:rsidRPr="002D4682">
        <w:rPr>
          <w:rFonts w:eastAsia="Calibri" w:cs="Times New Roman"/>
          <w:sz w:val="26"/>
          <w:szCs w:val="26"/>
          <w:lang w:eastAsia="ru-RU"/>
        </w:rPr>
        <w:t xml:space="preserve">Положение о проведении конкурса размещается на официальном сайте Управления культуры и международных связей </w:t>
      </w:r>
      <w:hyperlink r:id="rId5" w:history="1"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dcir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2D4682">
        <w:rPr>
          <w:rFonts w:eastAsia="Calibri" w:cs="Times New Roman"/>
          <w:sz w:val="26"/>
          <w:szCs w:val="26"/>
          <w:lang w:eastAsia="ru-RU"/>
        </w:rPr>
        <w:t xml:space="preserve"> в разделе «Афиша» и на сайте МБУК СМВК </w:t>
      </w:r>
      <w:hyperlink r:id="rId6" w:history="1"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smigf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2D4682">
          <w:rPr>
            <w:rFonts w:eastAsia="Calibri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2D4682">
        <w:rPr>
          <w:rFonts w:eastAsia="Calibri" w:cs="Times New Roman"/>
          <w:sz w:val="26"/>
          <w:szCs w:val="26"/>
          <w:lang w:eastAsia="ru-RU"/>
        </w:rPr>
        <w:t xml:space="preserve"> в разделе новости.</w:t>
      </w:r>
    </w:p>
    <w:p w:rsidR="002D4682" w:rsidRPr="002D4682" w:rsidRDefault="002D4682" w:rsidP="002D4682">
      <w:pPr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D4682" w:rsidRPr="002D4682" w:rsidRDefault="002D4682" w:rsidP="002D4682">
      <w:pPr>
        <w:spacing w:after="200" w:line="276" w:lineRule="auto"/>
        <w:rPr>
          <w:rFonts w:eastAsia="Calibri" w:cs="Times New Roman"/>
          <w:sz w:val="26"/>
          <w:szCs w:val="26"/>
        </w:rPr>
      </w:pPr>
    </w:p>
    <w:p w:rsidR="002D4682" w:rsidRPr="002D4682" w:rsidRDefault="002D4682" w:rsidP="002D4682">
      <w:pPr>
        <w:spacing w:after="200" w:line="276" w:lineRule="auto"/>
        <w:rPr>
          <w:rFonts w:eastAsia="Calibri" w:cs="Times New Roman"/>
          <w:sz w:val="26"/>
          <w:szCs w:val="26"/>
        </w:rPr>
      </w:pPr>
    </w:p>
    <w:p w:rsidR="002D4682" w:rsidRPr="002D4682" w:rsidRDefault="002D4682" w:rsidP="002D4682">
      <w:pPr>
        <w:spacing w:after="200" w:line="276" w:lineRule="auto"/>
        <w:rPr>
          <w:rFonts w:eastAsia="Calibri" w:cs="Times New Roman"/>
          <w:sz w:val="26"/>
          <w:szCs w:val="26"/>
        </w:rPr>
      </w:pPr>
    </w:p>
    <w:p w:rsidR="008D27B6" w:rsidRDefault="002E6C2B"/>
    <w:sectPr w:rsidR="008D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4"/>
    <w:rsid w:val="00144BAE"/>
    <w:rsid w:val="002D4682"/>
    <w:rsid w:val="002E6C2B"/>
    <w:rsid w:val="00466EEF"/>
    <w:rsid w:val="004D1394"/>
    <w:rsid w:val="00F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igf.ru" TargetMode="External"/><Relationship Id="rId5" Type="http://schemas.openxmlformats.org/officeDocument/2006/relationships/hyperlink" Target="http://www.dc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Михайловна</dc:creator>
  <cp:lastModifiedBy>Елена Вадимовна</cp:lastModifiedBy>
  <cp:revision>2</cp:revision>
  <dcterms:created xsi:type="dcterms:W3CDTF">2016-02-17T14:19:00Z</dcterms:created>
  <dcterms:modified xsi:type="dcterms:W3CDTF">2016-02-17T14:19:00Z</dcterms:modified>
</cp:coreProperties>
</file>