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EE2" w:rsidRDefault="00731EE2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406466" cy="881856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07" cy="88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E2" w:rsidRDefault="00731EE2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:rsidR="00731EE2" w:rsidRDefault="00731EE2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:rsidR="00731EE2" w:rsidRDefault="00731EE2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:rsidR="00A16623" w:rsidRPr="007D4883" w:rsidRDefault="00A16623" w:rsidP="00A16623">
      <w:pPr>
        <w:suppressAutoHyphens/>
        <w:ind w:firstLine="0"/>
        <w:jc w:val="left"/>
        <w:rPr>
          <w:rFonts w:eastAsia="Times New Roman" w:cs="Times New Roman"/>
          <w:b/>
          <w:i/>
          <w:sz w:val="20"/>
          <w:szCs w:val="20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2.5. Категории обслуживаемых инвалидов: (К, </w:t>
      </w:r>
      <w:proofErr w:type="gramStart"/>
      <w:r w:rsidRPr="00A0077F">
        <w:rPr>
          <w:rFonts w:eastAsia="Times New Roman" w:cs="Times New Roman"/>
          <w:szCs w:val="24"/>
          <w:lang w:eastAsia="ar-SA"/>
        </w:rPr>
        <w:t>О-н</w:t>
      </w:r>
      <w:proofErr w:type="gramEnd"/>
      <w:r w:rsidRPr="00A0077F">
        <w:rPr>
          <w:rFonts w:eastAsia="Times New Roman" w:cs="Times New Roman"/>
          <w:szCs w:val="24"/>
          <w:lang w:eastAsia="ar-SA"/>
        </w:rPr>
        <w:t>, О-в, С-п, С-ч, Г-п, Г-ч, У) / нет)</w:t>
      </w:r>
      <w:r w:rsidRPr="00A0077F">
        <w:rPr>
          <w:rFonts w:eastAsia="Times New Roman" w:cs="Times New Roman"/>
          <w:szCs w:val="24"/>
          <w:vertAlign w:val="superscript"/>
          <w:lang w:eastAsia="ar-SA"/>
        </w:rPr>
        <w:footnoteReference w:id="1"/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="007D4883">
        <w:rPr>
          <w:rFonts w:eastAsia="Times New Roman" w:cs="Times New Roman"/>
          <w:szCs w:val="24"/>
          <w:lang w:eastAsia="ar-SA"/>
        </w:rPr>
        <w:t xml:space="preserve">      </w:t>
      </w:r>
      <w:r w:rsidR="007D4883" w:rsidRPr="007D4883">
        <w:rPr>
          <w:rFonts w:eastAsia="Times New Roman" w:cs="Times New Roman"/>
          <w:b/>
          <w:i/>
          <w:szCs w:val="24"/>
          <w:u w:val="single"/>
          <w:lang w:eastAsia="ar-SA"/>
        </w:rPr>
        <w:t>все категории</w:t>
      </w:r>
    </w:p>
    <w:p w:rsidR="00A16623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2.6 Участие в исполнении ИПРА инвалида / ребенка-инвалида (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да, </w:t>
      </w:r>
      <w:r w:rsidRPr="00AC6DCB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  <w:r w:rsidRPr="00A0077F">
        <w:rPr>
          <w:rFonts w:eastAsia="Times New Roman" w:cs="Times New Roman"/>
          <w:szCs w:val="24"/>
          <w:lang w:eastAsia="ar-SA"/>
        </w:rPr>
        <w:t xml:space="preserve">) </w:t>
      </w:r>
    </w:p>
    <w:p w:rsidR="00AC6DCB" w:rsidRPr="00A0077F" w:rsidRDefault="00AC6DCB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:rsidR="00A16623" w:rsidRPr="00A0077F" w:rsidRDefault="00A16623" w:rsidP="00A1662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 Состояние доступности объекта и услуг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3.1. Путь следования к объекту пассажирским транспортом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(описать маршрут движения с использованием пассажирского транспорта) </w:t>
      </w:r>
    </w:p>
    <w:p w:rsidR="00A16623" w:rsidRPr="0047001F" w:rsidRDefault="0047001F" w:rsidP="00A16623">
      <w:pPr>
        <w:suppressAutoHyphens/>
        <w:ind w:firstLine="0"/>
        <w:jc w:val="left"/>
        <w:rPr>
          <w:rFonts w:eastAsia="Times New Roman" w:cs="Times New Roman"/>
          <w:b/>
          <w:i/>
          <w:szCs w:val="24"/>
          <w:u w:val="single"/>
          <w:lang w:eastAsia="ar-SA"/>
        </w:rPr>
      </w:pPr>
      <w:r w:rsidRPr="0047001F">
        <w:rPr>
          <w:rFonts w:eastAsia="Times New Roman" w:cs="Times New Roman"/>
          <w:b/>
          <w:i/>
          <w:szCs w:val="24"/>
          <w:u w:val="single"/>
          <w:lang w:eastAsia="ar-SA"/>
        </w:rPr>
        <w:t>До остановки общественного транспорта (автобус, маршрутное такси), далее пешком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Наличие адаптированного пассажирского транспорта к объекту </w:t>
      </w:r>
      <w:r w:rsidR="0047001F" w:rsidRPr="0047001F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Наличие специального транспортного обслуживания (социальное такси) </w:t>
      </w:r>
      <w:r w:rsidR="0047001F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16623" w:rsidRPr="0047001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Необходимые организационные решения _____________</w:t>
      </w:r>
      <w:r w:rsidR="0047001F">
        <w:rPr>
          <w:rFonts w:eastAsia="Times New Roman" w:cs="Times New Roman"/>
          <w:szCs w:val="24"/>
          <w:lang w:eastAsia="ar-SA"/>
        </w:rPr>
        <w:t>____________________________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3.2. Путь к объекту от ближайшей остановки пассажирского транспорта: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3.2.1 Расстояние до объекта от остановки транспорта </w:t>
      </w:r>
      <w:r w:rsidR="0047001F" w:rsidRPr="0047001F">
        <w:rPr>
          <w:rFonts w:eastAsia="Times New Roman" w:cs="Times New Roman"/>
          <w:b/>
          <w:i/>
          <w:szCs w:val="24"/>
          <w:u w:val="single"/>
          <w:lang w:eastAsia="ar-SA"/>
        </w:rPr>
        <w:t>150</w:t>
      </w:r>
      <w:r w:rsidRPr="0047001F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м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3.2.2 Время движения (пешком) </w:t>
      </w:r>
      <w:r w:rsidR="000F1C23" w:rsidRPr="000F1C23">
        <w:rPr>
          <w:rFonts w:eastAsia="Times New Roman" w:cs="Times New Roman"/>
          <w:b/>
          <w:i/>
          <w:szCs w:val="24"/>
          <w:u w:val="single"/>
          <w:lang w:eastAsia="ar-SA"/>
        </w:rPr>
        <w:t>5</w:t>
      </w:r>
      <w:r w:rsidRPr="000F1C23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 мин</w:t>
      </w:r>
      <w:r w:rsidR="000F1C23">
        <w:rPr>
          <w:rFonts w:eastAsia="Times New Roman" w:cs="Times New Roman"/>
          <w:b/>
          <w:i/>
          <w:szCs w:val="24"/>
          <w:u w:val="single"/>
          <w:lang w:eastAsia="ar-SA"/>
        </w:rPr>
        <w:t>.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3.2.3 Наличие выделенного от проезжей части пешеходного пути (</w:t>
      </w:r>
      <w:r w:rsidRPr="000F1C23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  <w:r w:rsidRPr="00A0077F">
        <w:rPr>
          <w:rFonts w:eastAsia="Times New Roman" w:cs="Times New Roman"/>
          <w:i/>
          <w:szCs w:val="24"/>
          <w:lang w:eastAsia="ar-SA"/>
        </w:rPr>
        <w:t>, нет</w:t>
      </w:r>
      <w:r w:rsidRPr="00A0077F">
        <w:rPr>
          <w:rFonts w:eastAsia="Times New Roman" w:cs="Times New Roman"/>
          <w:szCs w:val="24"/>
          <w:lang w:eastAsia="ar-SA"/>
        </w:rPr>
        <w:t>),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3.2.4 Перекрестки: 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нерегулируемые; </w:t>
      </w:r>
      <w:r w:rsidRPr="000F1C23">
        <w:rPr>
          <w:rFonts w:eastAsia="Times New Roman" w:cs="Times New Roman"/>
          <w:b/>
          <w:i/>
          <w:szCs w:val="24"/>
          <w:u w:val="single"/>
          <w:lang w:eastAsia="ar-SA"/>
        </w:rPr>
        <w:t>регулируемые, со звуковой сигнализацией, таймером</w:t>
      </w:r>
      <w:r w:rsidRPr="00A0077F">
        <w:rPr>
          <w:rFonts w:eastAsia="Times New Roman" w:cs="Times New Roman"/>
          <w:i/>
          <w:szCs w:val="24"/>
          <w:lang w:eastAsia="ar-SA"/>
        </w:rPr>
        <w:t>; нет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3.2.5 Информация на пути следования к объекту: 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акустическая, тактильная, визуальная; </w:t>
      </w:r>
      <w:r w:rsidRPr="000F1C23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3.2.6 Перепады высоты на пути: </w:t>
      </w:r>
      <w:r w:rsidRPr="000F1C23">
        <w:rPr>
          <w:rFonts w:eastAsia="Times New Roman" w:cs="Times New Roman"/>
          <w:b/>
          <w:i/>
          <w:szCs w:val="24"/>
          <w:u w:val="single"/>
          <w:lang w:eastAsia="ar-SA"/>
        </w:rPr>
        <w:t>есть</w:t>
      </w:r>
      <w:r w:rsidRPr="00A0077F">
        <w:rPr>
          <w:rFonts w:eastAsia="Times New Roman" w:cs="Times New Roman"/>
          <w:i/>
          <w:szCs w:val="24"/>
          <w:lang w:eastAsia="ar-SA"/>
        </w:rPr>
        <w:t>, нет</w:t>
      </w:r>
      <w:r w:rsidR="000F1C23">
        <w:rPr>
          <w:rFonts w:eastAsia="Times New Roman" w:cs="Times New Roman"/>
          <w:szCs w:val="24"/>
          <w:lang w:eastAsia="ar-SA"/>
        </w:rPr>
        <w:t xml:space="preserve"> (бордюрный камень тротуара</w:t>
      </w:r>
      <w:r w:rsidRPr="00A0077F">
        <w:rPr>
          <w:rFonts w:eastAsia="Times New Roman" w:cs="Times New Roman"/>
          <w:szCs w:val="24"/>
          <w:lang w:eastAsia="ar-SA"/>
        </w:rPr>
        <w:t>)</w:t>
      </w:r>
    </w:p>
    <w:p w:rsidR="00A16623" w:rsidRPr="00A0077F" w:rsidRDefault="00A16623" w:rsidP="00A16623">
      <w:pPr>
        <w:suppressAutoHyphens/>
        <w:ind w:firstLine="567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Их обустройство для инвалидов на коляске: 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да, </w:t>
      </w:r>
      <w:r w:rsidRPr="000F1C23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  <w:r w:rsidRPr="00A0077F">
        <w:rPr>
          <w:rFonts w:eastAsia="Times New Roman" w:cs="Times New Roman"/>
          <w:szCs w:val="24"/>
          <w:lang w:eastAsia="ar-SA"/>
        </w:rPr>
        <w:t xml:space="preserve"> (</w:t>
      </w:r>
      <w:r w:rsidR="000F1C23">
        <w:rPr>
          <w:rFonts w:eastAsia="Times New Roman" w:cs="Times New Roman"/>
          <w:szCs w:val="24"/>
          <w:lang w:eastAsia="ar-SA"/>
        </w:rPr>
        <w:t>__________</w:t>
      </w:r>
      <w:r w:rsidRPr="00A0077F">
        <w:rPr>
          <w:rFonts w:eastAsia="Times New Roman" w:cs="Times New Roman"/>
          <w:szCs w:val="24"/>
          <w:lang w:eastAsia="ar-SA"/>
        </w:rPr>
        <w:t>_______________)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3.2.7 Обеспечена индивидуальная мобильность инвалидам (</w:t>
      </w:r>
      <w:r w:rsidRPr="004766D3">
        <w:rPr>
          <w:rFonts w:eastAsia="Times New Roman" w:cs="Times New Roman"/>
          <w:szCs w:val="24"/>
          <w:lang w:eastAsia="ar-SA"/>
        </w:rPr>
        <w:t>К</w:t>
      </w:r>
      <w:r w:rsidRPr="004766D3">
        <w:rPr>
          <w:rFonts w:eastAsia="Times New Roman" w:cs="Times New Roman"/>
          <w:b/>
          <w:i/>
          <w:szCs w:val="24"/>
          <w:u w:val="single"/>
          <w:lang w:eastAsia="ar-SA"/>
        </w:rPr>
        <w:t xml:space="preserve">, </w:t>
      </w:r>
      <w:proofErr w:type="gramStart"/>
      <w:r w:rsidRPr="004766D3">
        <w:rPr>
          <w:rFonts w:eastAsia="Times New Roman" w:cs="Times New Roman"/>
          <w:b/>
          <w:i/>
          <w:szCs w:val="24"/>
          <w:u w:val="single"/>
          <w:lang w:eastAsia="ar-SA"/>
        </w:rPr>
        <w:t>О-н</w:t>
      </w:r>
      <w:proofErr w:type="gramEnd"/>
      <w:r w:rsidRPr="004766D3">
        <w:rPr>
          <w:rFonts w:eastAsia="Times New Roman" w:cs="Times New Roman"/>
          <w:b/>
          <w:i/>
          <w:szCs w:val="24"/>
          <w:u w:val="single"/>
          <w:lang w:eastAsia="ar-SA"/>
        </w:rPr>
        <w:t>, О-в, С-п, С-ч, Г-п, Г-ч, У</w:t>
      </w:r>
      <w:r w:rsidRPr="00A0077F">
        <w:rPr>
          <w:rFonts w:eastAsia="Times New Roman" w:cs="Times New Roman"/>
          <w:szCs w:val="24"/>
          <w:lang w:eastAsia="ar-SA"/>
        </w:rPr>
        <w:t>) / нет</w:t>
      </w:r>
    </w:p>
    <w:p w:rsidR="00A16623" w:rsidRPr="0034244C" w:rsidRDefault="00A16623" w:rsidP="00A16623">
      <w:pPr>
        <w:suppressAutoHyphens/>
        <w:ind w:firstLine="0"/>
        <w:jc w:val="left"/>
        <w:rPr>
          <w:rFonts w:eastAsia="Times New Roman" w:cs="Times New Roman"/>
          <w:szCs w:val="20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3.2.8 Организовано сопровождение на пути движения инвалидам </w:t>
      </w:r>
      <w:r w:rsidRPr="0034244C">
        <w:rPr>
          <w:rFonts w:eastAsia="Times New Roman" w:cs="Times New Roman"/>
          <w:szCs w:val="20"/>
          <w:lang w:eastAsia="ar-SA"/>
        </w:rPr>
        <w:t xml:space="preserve">(К, </w:t>
      </w:r>
      <w:proofErr w:type="gramStart"/>
      <w:r w:rsidRPr="0034244C">
        <w:rPr>
          <w:rFonts w:eastAsia="Times New Roman" w:cs="Times New Roman"/>
          <w:szCs w:val="20"/>
          <w:lang w:eastAsia="ar-SA"/>
        </w:rPr>
        <w:t>О-н</w:t>
      </w:r>
      <w:proofErr w:type="gramEnd"/>
      <w:r w:rsidRPr="0034244C">
        <w:rPr>
          <w:rFonts w:eastAsia="Times New Roman" w:cs="Times New Roman"/>
          <w:szCs w:val="20"/>
          <w:lang w:eastAsia="ar-SA"/>
        </w:rPr>
        <w:t xml:space="preserve">, О-в, С-п, С-ч, Г-п, Г-ч, У) / </w:t>
      </w:r>
      <w:r w:rsidRPr="0034244C">
        <w:rPr>
          <w:rFonts w:eastAsia="Times New Roman" w:cs="Times New Roman"/>
          <w:b/>
          <w:i/>
          <w:szCs w:val="20"/>
          <w:u w:val="single"/>
          <w:lang w:eastAsia="ar-SA"/>
        </w:rPr>
        <w:t>нет</w:t>
      </w:r>
    </w:p>
    <w:p w:rsidR="00A16623" w:rsidRPr="0034244C" w:rsidRDefault="00A16623" w:rsidP="0034244C">
      <w:pPr>
        <w:ind w:firstLine="0"/>
        <w:jc w:val="left"/>
        <w:rPr>
          <w:rFonts w:eastAsia="Times New Roman" w:cs="Times New Roman"/>
          <w:b/>
          <w:i/>
          <w:sz w:val="32"/>
          <w:szCs w:val="24"/>
          <w:u w:val="single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Необходимые организационные решения</w:t>
      </w:r>
      <w:proofErr w:type="gramStart"/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="0034244C" w:rsidRPr="0034244C">
        <w:rPr>
          <w:rFonts w:cs="Times New Roman"/>
          <w:b/>
          <w:i/>
          <w:szCs w:val="20"/>
          <w:u w:val="single"/>
        </w:rPr>
        <w:t>О</w:t>
      </w:r>
      <w:proofErr w:type="gramEnd"/>
      <w:r w:rsidR="0034244C" w:rsidRPr="0034244C">
        <w:rPr>
          <w:rFonts w:cs="Times New Roman"/>
          <w:b/>
          <w:i/>
          <w:szCs w:val="20"/>
          <w:u w:val="single"/>
        </w:rPr>
        <w:t xml:space="preserve">рганизовать  размещение тактильной </w:t>
      </w:r>
      <w:r w:rsidR="0034244C">
        <w:rPr>
          <w:rFonts w:cs="Times New Roman"/>
          <w:b/>
          <w:i/>
          <w:szCs w:val="20"/>
          <w:u w:val="single"/>
        </w:rPr>
        <w:t>п</w:t>
      </w:r>
      <w:r w:rsidR="0034244C" w:rsidRPr="0034244C">
        <w:rPr>
          <w:rFonts w:cs="Times New Roman"/>
          <w:b/>
          <w:i/>
          <w:szCs w:val="20"/>
          <w:u w:val="single"/>
        </w:rPr>
        <w:t>редупредительной информации</w:t>
      </w:r>
      <w:r w:rsidR="0034244C">
        <w:rPr>
          <w:rFonts w:cs="Times New Roman"/>
          <w:b/>
          <w:i/>
          <w:szCs w:val="20"/>
          <w:u w:val="single"/>
        </w:rPr>
        <w:t>, обустройство съездов с тротуара для инвалидов на коляске</w:t>
      </w:r>
      <w:r w:rsidR="0034244C" w:rsidRPr="0034244C">
        <w:rPr>
          <w:rFonts w:cs="Times New Roman"/>
          <w:b/>
          <w:i/>
          <w:szCs w:val="20"/>
          <w:u w:val="single"/>
        </w:rPr>
        <w:t xml:space="preserve"> (обращение к администрации города)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:rsidR="00A16623" w:rsidRDefault="00A16623" w:rsidP="00A1662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3.3. Организация доступности объекта и услуг для инвалидов – форма обслуживания</w:t>
      </w:r>
    </w:p>
    <w:p w:rsidR="0034244C" w:rsidRPr="00A0077F" w:rsidRDefault="0034244C" w:rsidP="00A1662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1"/>
        <w:gridCol w:w="851"/>
        <w:gridCol w:w="850"/>
        <w:gridCol w:w="895"/>
        <w:gridCol w:w="1013"/>
        <w:gridCol w:w="1051"/>
      </w:tblGrid>
      <w:tr w:rsidR="00A16623" w:rsidRPr="00A0077F" w:rsidTr="000E1CBD">
        <w:trPr>
          <w:trHeight w:val="517"/>
          <w:jc w:val="center"/>
        </w:trPr>
        <w:tc>
          <w:tcPr>
            <w:tcW w:w="4661" w:type="dxa"/>
            <w:vMerge w:val="restart"/>
            <w:vAlign w:val="center"/>
          </w:tcPr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Категория</w:t>
            </w:r>
          </w:p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инвалидов</w:t>
            </w:r>
          </w:p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4660" w:type="dxa"/>
            <w:gridSpan w:val="5"/>
          </w:tcPr>
          <w:p w:rsidR="00A16623" w:rsidRPr="00A0077F" w:rsidRDefault="00A16623" w:rsidP="000E1CBD">
            <w:pPr>
              <w:suppressAutoHyphens/>
              <w:ind w:firstLine="51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Форма обслуживания - способ предоставления услуг инвалидам – </w:t>
            </w:r>
          </w:p>
          <w:p w:rsidR="00A16623" w:rsidRPr="00A0077F" w:rsidRDefault="00A16623" w:rsidP="000E1CBD">
            <w:pPr>
              <w:suppressAutoHyphens/>
              <w:ind w:firstLine="51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(отметить выбранный способ знаком плюс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b/>
                <w:sz w:val="32"/>
                <w:szCs w:val="32"/>
                <w:lang w:eastAsia="ar-SA"/>
              </w:rPr>
              <w:t>+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>)</w:t>
            </w:r>
          </w:p>
        </w:tc>
      </w:tr>
      <w:tr w:rsidR="00A16623" w:rsidRPr="00A0077F" w:rsidTr="000E1CBD">
        <w:trPr>
          <w:trHeight w:val="370"/>
          <w:jc w:val="center"/>
        </w:trPr>
        <w:tc>
          <w:tcPr>
            <w:tcW w:w="4661" w:type="dxa"/>
            <w:vMerge/>
          </w:tcPr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701" w:type="dxa"/>
            <w:gridSpan w:val="2"/>
          </w:tcPr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объекте – по варианту:</w:t>
            </w:r>
          </w:p>
        </w:tc>
        <w:tc>
          <w:tcPr>
            <w:tcW w:w="895" w:type="dxa"/>
            <w:vMerge w:val="restart"/>
            <w:vAlign w:val="center"/>
          </w:tcPr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На дому</w:t>
            </w:r>
          </w:p>
        </w:tc>
        <w:tc>
          <w:tcPr>
            <w:tcW w:w="1013" w:type="dxa"/>
            <w:vMerge w:val="restart"/>
            <w:vAlign w:val="center"/>
          </w:tcPr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Дистанционно</w:t>
            </w:r>
          </w:p>
        </w:tc>
        <w:tc>
          <w:tcPr>
            <w:tcW w:w="1051" w:type="dxa"/>
            <w:vMerge w:val="restart"/>
            <w:vAlign w:val="center"/>
          </w:tcPr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Не организовано</w:t>
            </w:r>
          </w:p>
        </w:tc>
      </w:tr>
      <w:tr w:rsidR="00A16623" w:rsidRPr="00A0077F" w:rsidTr="000E1CBD">
        <w:trPr>
          <w:jc w:val="center"/>
        </w:trPr>
        <w:tc>
          <w:tcPr>
            <w:tcW w:w="4661" w:type="dxa"/>
            <w:vMerge/>
          </w:tcPr>
          <w:p w:rsidR="00A16623" w:rsidRPr="00A0077F" w:rsidRDefault="00A16623" w:rsidP="000E1CBD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 w:val="10"/>
                <w:szCs w:val="10"/>
                <w:lang w:eastAsia="ar-SA"/>
              </w:rPr>
            </w:pPr>
          </w:p>
        </w:tc>
        <w:tc>
          <w:tcPr>
            <w:tcW w:w="851" w:type="dxa"/>
          </w:tcPr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 xml:space="preserve"> «А»*</w:t>
            </w:r>
          </w:p>
        </w:tc>
        <w:tc>
          <w:tcPr>
            <w:tcW w:w="850" w:type="dxa"/>
          </w:tcPr>
          <w:p w:rsidR="00A16623" w:rsidRPr="00A0077F" w:rsidRDefault="00A16623" w:rsidP="000E1CBD">
            <w:pPr>
              <w:suppressAutoHyphens/>
              <w:ind w:firstLine="53"/>
              <w:jc w:val="center"/>
              <w:rPr>
                <w:rFonts w:eastAsia="Times New Roman" w:cs="Times New Roman"/>
                <w:b/>
                <w:sz w:val="20"/>
                <w:szCs w:val="20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0"/>
                <w:szCs w:val="20"/>
                <w:lang w:eastAsia="ar-SA"/>
              </w:rPr>
              <w:t>«Б»**</w:t>
            </w:r>
          </w:p>
        </w:tc>
        <w:tc>
          <w:tcPr>
            <w:tcW w:w="895" w:type="dxa"/>
            <w:vMerge/>
          </w:tcPr>
          <w:p w:rsidR="00A16623" w:rsidRPr="00A0077F" w:rsidRDefault="00A16623" w:rsidP="000E1CBD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13" w:type="dxa"/>
            <w:vMerge/>
          </w:tcPr>
          <w:p w:rsidR="00A16623" w:rsidRPr="00A0077F" w:rsidRDefault="00A16623" w:rsidP="000E1CBD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51" w:type="dxa"/>
            <w:vMerge/>
          </w:tcPr>
          <w:p w:rsidR="00A16623" w:rsidRPr="00A0077F" w:rsidRDefault="00A16623" w:rsidP="000E1CBD">
            <w:pPr>
              <w:suppressAutoHyphens/>
              <w:ind w:firstLine="53"/>
              <w:jc w:val="lef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DB797C" w:rsidRPr="00A0077F" w:rsidTr="002838AC">
        <w:trPr>
          <w:jc w:val="center"/>
        </w:trPr>
        <w:tc>
          <w:tcPr>
            <w:tcW w:w="4661" w:type="dxa"/>
          </w:tcPr>
          <w:p w:rsidR="00DB797C" w:rsidRPr="00A0077F" w:rsidRDefault="00DB797C" w:rsidP="000E1CBD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(передвигающиеся на креслах-колясках)</w:t>
            </w:r>
          </w:p>
        </w:tc>
        <w:tc>
          <w:tcPr>
            <w:tcW w:w="8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DB797C" w:rsidRPr="00DB797C" w:rsidRDefault="00DB797C" w:rsidP="004D4181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B797C">
              <w:rPr>
                <w:rFonts w:eastAsia="Times New Roman" w:cs="Times New Roman"/>
                <w:b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B797C" w:rsidRPr="00A0077F" w:rsidTr="002838AC">
        <w:trPr>
          <w:trHeight w:val="253"/>
          <w:jc w:val="center"/>
        </w:trPr>
        <w:tc>
          <w:tcPr>
            <w:tcW w:w="4661" w:type="dxa"/>
          </w:tcPr>
          <w:p w:rsidR="00DB797C" w:rsidRPr="00A0077F" w:rsidRDefault="00DB797C" w:rsidP="000E1CBD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(поражение нижних конечностей)</w:t>
            </w:r>
          </w:p>
        </w:tc>
        <w:tc>
          <w:tcPr>
            <w:tcW w:w="8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DB797C" w:rsidRPr="00DB797C" w:rsidRDefault="00DB797C" w:rsidP="004D4181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B797C">
              <w:rPr>
                <w:rFonts w:eastAsia="Times New Roman" w:cs="Times New Roman"/>
                <w:b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B797C" w:rsidRPr="00A0077F" w:rsidTr="002838AC">
        <w:trPr>
          <w:trHeight w:val="253"/>
          <w:jc w:val="center"/>
        </w:trPr>
        <w:tc>
          <w:tcPr>
            <w:tcW w:w="4661" w:type="dxa"/>
          </w:tcPr>
          <w:p w:rsidR="00DB797C" w:rsidRPr="00A0077F" w:rsidRDefault="00DB797C" w:rsidP="000E1CBD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 xml:space="preserve">О-в 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>(поражение верхних конечностей)</w:t>
            </w:r>
          </w:p>
        </w:tc>
        <w:tc>
          <w:tcPr>
            <w:tcW w:w="8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DB797C" w:rsidRPr="00DB797C" w:rsidRDefault="00DB797C" w:rsidP="004D4181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B797C">
              <w:rPr>
                <w:rFonts w:eastAsia="Times New Roman" w:cs="Times New Roman"/>
                <w:b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B797C" w:rsidRPr="00A0077F" w:rsidTr="002838AC">
        <w:trPr>
          <w:jc w:val="center"/>
        </w:trPr>
        <w:tc>
          <w:tcPr>
            <w:tcW w:w="4661" w:type="dxa"/>
          </w:tcPr>
          <w:p w:rsidR="00DB797C" w:rsidRPr="00A0077F" w:rsidRDefault="00DB797C" w:rsidP="000E1CBD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зрения – слепота)</w:t>
            </w:r>
          </w:p>
        </w:tc>
        <w:tc>
          <w:tcPr>
            <w:tcW w:w="8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DB797C" w:rsidRPr="00DB797C" w:rsidRDefault="00DB797C" w:rsidP="004D4181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B797C">
              <w:rPr>
                <w:rFonts w:eastAsia="Times New Roman" w:cs="Times New Roman"/>
                <w:b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B797C" w:rsidRPr="00A0077F" w:rsidTr="002838AC">
        <w:trPr>
          <w:jc w:val="center"/>
        </w:trPr>
        <w:tc>
          <w:tcPr>
            <w:tcW w:w="4661" w:type="dxa"/>
          </w:tcPr>
          <w:p w:rsidR="00DB797C" w:rsidRPr="00A0077F" w:rsidRDefault="00DB797C" w:rsidP="000E1CBD">
            <w:pPr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зрения)</w:t>
            </w:r>
          </w:p>
        </w:tc>
        <w:tc>
          <w:tcPr>
            <w:tcW w:w="8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DB797C" w:rsidRPr="00DB797C" w:rsidRDefault="00DB797C" w:rsidP="004D4181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B797C">
              <w:rPr>
                <w:rFonts w:eastAsia="Times New Roman" w:cs="Times New Roman"/>
                <w:b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B797C" w:rsidRPr="00A0077F" w:rsidTr="002838AC">
        <w:trPr>
          <w:jc w:val="center"/>
        </w:trPr>
        <w:tc>
          <w:tcPr>
            <w:tcW w:w="4661" w:type="dxa"/>
          </w:tcPr>
          <w:p w:rsidR="00DB797C" w:rsidRPr="00A0077F" w:rsidRDefault="00DB797C" w:rsidP="000E1CBD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(полное нарушение слуха – глухота)</w:t>
            </w:r>
          </w:p>
        </w:tc>
        <w:tc>
          <w:tcPr>
            <w:tcW w:w="8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DB797C" w:rsidRPr="00DB797C" w:rsidRDefault="00DB797C" w:rsidP="004D4181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B797C">
              <w:rPr>
                <w:rFonts w:eastAsia="Times New Roman" w:cs="Times New Roman"/>
                <w:b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B797C" w:rsidRPr="00A0077F" w:rsidTr="002838AC">
        <w:trPr>
          <w:jc w:val="center"/>
        </w:trPr>
        <w:tc>
          <w:tcPr>
            <w:tcW w:w="4661" w:type="dxa"/>
          </w:tcPr>
          <w:p w:rsidR="00DB797C" w:rsidRPr="00A0077F" w:rsidRDefault="00DB797C" w:rsidP="000E1CBD">
            <w:pPr>
              <w:suppressAutoHyphens/>
              <w:ind w:left="-89" w:firstLine="142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(частичное нарушение слуха)</w:t>
            </w:r>
          </w:p>
        </w:tc>
        <w:tc>
          <w:tcPr>
            <w:tcW w:w="8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DB797C" w:rsidRPr="00DB797C" w:rsidRDefault="00DB797C" w:rsidP="004D4181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B797C">
              <w:rPr>
                <w:rFonts w:eastAsia="Times New Roman" w:cs="Times New Roman"/>
                <w:b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DB797C" w:rsidRPr="00A0077F" w:rsidTr="002838AC">
        <w:trPr>
          <w:jc w:val="center"/>
        </w:trPr>
        <w:tc>
          <w:tcPr>
            <w:tcW w:w="4661" w:type="dxa"/>
          </w:tcPr>
          <w:p w:rsidR="00DB797C" w:rsidRPr="00A0077F" w:rsidRDefault="00DB797C" w:rsidP="000E1CBD">
            <w:pPr>
              <w:suppressAutoHyphens/>
              <w:ind w:left="-89" w:firstLine="142"/>
              <w:jc w:val="left"/>
              <w:rPr>
                <w:rFonts w:eastAsia="Times New Roman" w:cs="Times New Roman"/>
                <w:sz w:val="10"/>
                <w:szCs w:val="10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 (нарушения умственного развития)</w:t>
            </w:r>
          </w:p>
        </w:tc>
        <w:tc>
          <w:tcPr>
            <w:tcW w:w="8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DB797C" w:rsidRPr="00DB797C" w:rsidRDefault="00DB797C" w:rsidP="004D4181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DB797C">
              <w:rPr>
                <w:rFonts w:eastAsia="Times New Roman" w:cs="Times New Roman"/>
                <w:b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DB797C" w:rsidRPr="00A0077F" w:rsidRDefault="00DB797C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A16623" w:rsidRPr="00A0077F" w:rsidTr="00055EA4">
        <w:trPr>
          <w:trHeight w:val="229"/>
          <w:jc w:val="center"/>
        </w:trPr>
        <w:tc>
          <w:tcPr>
            <w:tcW w:w="4661" w:type="dxa"/>
          </w:tcPr>
          <w:p w:rsidR="00A16623" w:rsidRPr="0034244C" w:rsidRDefault="00A16623" w:rsidP="0034244C">
            <w:pPr>
              <w:suppressAutoHyphens/>
              <w:ind w:left="-89" w:firstLine="142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lastRenderedPageBreak/>
              <w:t xml:space="preserve">Все категории инвалидов*** </w:t>
            </w:r>
          </w:p>
        </w:tc>
        <w:tc>
          <w:tcPr>
            <w:tcW w:w="851" w:type="dxa"/>
          </w:tcPr>
          <w:p w:rsidR="00A16623" w:rsidRPr="00A0077F" w:rsidRDefault="00A16623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A16623" w:rsidRPr="00DB797C" w:rsidRDefault="00055EA4" w:rsidP="00055EA4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 w:val="28"/>
                <w:szCs w:val="24"/>
                <w:lang w:eastAsia="ar-SA"/>
              </w:rPr>
            </w:pPr>
            <w:r w:rsidRPr="00DB797C">
              <w:rPr>
                <w:rFonts w:eastAsia="Times New Roman" w:cs="Times New Roman"/>
                <w:b/>
                <w:sz w:val="28"/>
                <w:szCs w:val="24"/>
                <w:lang w:eastAsia="ar-SA"/>
              </w:rPr>
              <w:t>+</w:t>
            </w:r>
          </w:p>
        </w:tc>
        <w:tc>
          <w:tcPr>
            <w:tcW w:w="895" w:type="dxa"/>
          </w:tcPr>
          <w:p w:rsidR="00A16623" w:rsidRPr="00A0077F" w:rsidRDefault="00A16623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13" w:type="dxa"/>
          </w:tcPr>
          <w:p w:rsidR="00A16623" w:rsidRPr="00A0077F" w:rsidRDefault="00A16623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1051" w:type="dxa"/>
          </w:tcPr>
          <w:p w:rsidR="00A16623" w:rsidRPr="00A0077F" w:rsidRDefault="00A16623" w:rsidP="000E1CBD">
            <w:pPr>
              <w:suppressAutoHyphens/>
              <w:ind w:firstLine="53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A16623" w:rsidRPr="00A0077F" w:rsidRDefault="00A16623" w:rsidP="00A1662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* - вариант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«А» - универсальный проект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- доступность для инвалидов любого места в здании, а именно – общих путей движения и мест обслуживания – не менее 5% общего числа таких мест, предназначенных для обслуживания (но не менее одного)</w:t>
      </w:r>
    </w:p>
    <w:p w:rsidR="00A16623" w:rsidRPr="00A0077F" w:rsidRDefault="00A16623" w:rsidP="00A16623">
      <w:pPr>
        <w:suppressAutoHyphens/>
        <w:ind w:firstLine="708"/>
        <w:jc w:val="left"/>
        <w:rPr>
          <w:rFonts w:eastAsia="Times New Roman" w:cs="Times New Roman"/>
          <w:b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** - вариант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«Б» - разумное приспособление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- 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услуг, имеющихся в данном здании</w:t>
      </w:r>
    </w:p>
    <w:p w:rsidR="00A16623" w:rsidRPr="00A0077F" w:rsidRDefault="00A16623" w:rsidP="00A1662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***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заполняется только в случае, если способ единый для всех категорий</w:t>
      </w:r>
    </w:p>
    <w:p w:rsidR="00A16623" w:rsidRDefault="00A16623" w:rsidP="00A1662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Примечание: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если для какой-то категории МГН организовано несколько форм обслуживания, то все они отмечаются в соответствующих графах знаком плюс (+)</w:t>
      </w:r>
    </w:p>
    <w:p w:rsidR="00A911FB" w:rsidRPr="00A911FB" w:rsidRDefault="00A911FB" w:rsidP="00B9046C">
      <w:pPr>
        <w:suppressAutoHyphens/>
        <w:ind w:firstLine="708"/>
        <w:rPr>
          <w:rFonts w:eastAsia="Times New Roman" w:cs="Times New Roman"/>
          <w:szCs w:val="24"/>
          <w:lang w:eastAsia="ar-SA"/>
        </w:rPr>
      </w:pPr>
      <w:r w:rsidRPr="00A911FB">
        <w:rPr>
          <w:rFonts w:eastAsia="Times New Roman" w:cs="Times New Roman"/>
          <w:szCs w:val="24"/>
          <w:lang w:eastAsia="ar-SA"/>
        </w:rPr>
        <w:t>3.3.1</w:t>
      </w:r>
      <w:proofErr w:type="gramStart"/>
      <w:r w:rsidRPr="00A911FB">
        <w:rPr>
          <w:rFonts w:eastAsia="Times New Roman" w:cs="Times New Roman"/>
          <w:szCs w:val="24"/>
          <w:lang w:eastAsia="ar-SA"/>
        </w:rPr>
        <w:t xml:space="preserve"> В</w:t>
      </w:r>
      <w:proofErr w:type="gramEnd"/>
      <w:r w:rsidRPr="00A911FB">
        <w:rPr>
          <w:rFonts w:eastAsia="Times New Roman" w:cs="Times New Roman"/>
          <w:szCs w:val="24"/>
          <w:lang w:eastAsia="ar-SA"/>
        </w:rPr>
        <w:t xml:space="preserve"> организации утвержден порядок оказания персоналом ситуационной помощи инвалидам и другим МГН при посещении ими объекта и оказании услуг</w:t>
      </w:r>
      <w:r w:rsidR="00925424">
        <w:rPr>
          <w:rFonts w:eastAsia="Times New Roman" w:cs="Times New Roman"/>
          <w:szCs w:val="24"/>
          <w:lang w:eastAsia="ar-SA"/>
        </w:rPr>
        <w:t xml:space="preserve"> </w:t>
      </w:r>
      <w:r w:rsidR="00925424" w:rsidRPr="00925424">
        <w:rPr>
          <w:rFonts w:eastAsia="Times New Roman" w:cs="Times New Roman"/>
          <w:szCs w:val="24"/>
          <w:u w:val="single"/>
          <w:lang w:eastAsia="ar-SA"/>
        </w:rPr>
        <w:t>нет</w:t>
      </w:r>
    </w:p>
    <w:p w:rsidR="00A911FB" w:rsidRPr="00A911FB" w:rsidRDefault="00A911FB" w:rsidP="00B9046C">
      <w:pPr>
        <w:suppressAutoHyphens/>
        <w:ind w:firstLine="708"/>
        <w:rPr>
          <w:rFonts w:eastAsia="Times New Roman" w:cs="Times New Roman"/>
          <w:szCs w:val="24"/>
          <w:lang w:eastAsia="ar-SA"/>
        </w:rPr>
      </w:pPr>
      <w:r w:rsidRPr="00A911FB">
        <w:rPr>
          <w:rFonts w:eastAsia="Times New Roman" w:cs="Times New Roman"/>
          <w:szCs w:val="24"/>
          <w:lang w:eastAsia="ar-SA"/>
        </w:rPr>
        <w:t>3.3.2</w:t>
      </w:r>
      <w:proofErr w:type="gramStart"/>
      <w:r w:rsidR="00925424">
        <w:rPr>
          <w:rFonts w:eastAsia="Times New Roman" w:cs="Times New Roman"/>
          <w:szCs w:val="24"/>
          <w:lang w:eastAsia="ar-SA"/>
        </w:rPr>
        <w:t xml:space="preserve"> В</w:t>
      </w:r>
      <w:proofErr w:type="gramEnd"/>
      <w:r w:rsidR="00925424">
        <w:rPr>
          <w:rFonts w:eastAsia="Times New Roman" w:cs="Times New Roman"/>
          <w:szCs w:val="24"/>
          <w:lang w:eastAsia="ar-SA"/>
        </w:rPr>
        <w:t xml:space="preserve"> организации утвержден локальный документ, которым назначены ответственные лица за оказание ситуационной помощи инвалидам и другим МГН</w:t>
      </w:r>
      <w:r w:rsidR="00925424" w:rsidRPr="00925424">
        <w:t xml:space="preserve"> </w:t>
      </w:r>
      <w:r w:rsidR="00925424" w:rsidRPr="00925424">
        <w:rPr>
          <w:rFonts w:eastAsia="Times New Roman" w:cs="Times New Roman"/>
          <w:szCs w:val="24"/>
          <w:lang w:eastAsia="ar-SA"/>
        </w:rPr>
        <w:t xml:space="preserve">при посещении ими объекта и оказании услуг </w:t>
      </w:r>
      <w:r w:rsidR="00925424" w:rsidRPr="00925424">
        <w:rPr>
          <w:rFonts w:eastAsia="Times New Roman" w:cs="Times New Roman"/>
          <w:szCs w:val="24"/>
          <w:u w:val="single"/>
          <w:lang w:eastAsia="ar-SA"/>
        </w:rPr>
        <w:t>нет</w:t>
      </w:r>
    </w:p>
    <w:p w:rsidR="005C791A" w:rsidRDefault="005C791A" w:rsidP="005C791A">
      <w:pPr>
        <w:rPr>
          <w:rFonts w:eastAsia="Times New Roman" w:cs="Times New Roman"/>
          <w:b/>
          <w:szCs w:val="24"/>
          <w:lang w:eastAsia="ar-SA"/>
        </w:rPr>
      </w:pPr>
    </w:p>
    <w:p w:rsidR="00A16623" w:rsidRPr="00A0077F" w:rsidRDefault="00A16623" w:rsidP="005C791A">
      <w:pPr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3.4. Доступность структурно-функциональных зон объекта на «___»__________ 20___ г.*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 w:rsidR="00A16623" w:rsidRPr="00A0077F" w:rsidTr="005C791A">
        <w:trPr>
          <w:trHeight w:val="542"/>
        </w:trPr>
        <w:tc>
          <w:tcPr>
            <w:tcW w:w="534" w:type="dxa"/>
            <w:vMerge w:val="restart"/>
          </w:tcPr>
          <w:p w:rsidR="00A16623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№</w:t>
            </w:r>
          </w:p>
          <w:p w:rsidR="00A16623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п/</w:t>
            </w:r>
            <w:r w:rsidR="00A16623" w:rsidRPr="00A0077F">
              <w:rPr>
                <w:rFonts w:eastAsia="Times New Roman" w:cs="Times New Roman"/>
                <w:szCs w:val="24"/>
                <w:lang w:eastAsia="ar-SA"/>
              </w:rPr>
              <w:t>п</w:t>
            </w:r>
          </w:p>
        </w:tc>
        <w:tc>
          <w:tcPr>
            <w:tcW w:w="2976" w:type="dxa"/>
            <w:vMerge w:val="restart"/>
            <w:vAlign w:val="center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Основные структурно-функциональные зоны**</w:t>
            </w:r>
          </w:p>
        </w:tc>
        <w:tc>
          <w:tcPr>
            <w:tcW w:w="6237" w:type="dxa"/>
            <w:gridSpan w:val="8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Состояние доступности, в том числе для основных категорий инвалидов***</w:t>
            </w:r>
          </w:p>
        </w:tc>
      </w:tr>
      <w:tr w:rsidR="00A16623" w:rsidRPr="00A0077F" w:rsidTr="005C791A">
        <w:trPr>
          <w:trHeight w:val="268"/>
        </w:trPr>
        <w:tc>
          <w:tcPr>
            <w:tcW w:w="534" w:type="dxa"/>
            <w:vMerge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</w:p>
        </w:tc>
        <w:tc>
          <w:tcPr>
            <w:tcW w:w="779" w:type="dxa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780" w:type="dxa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</w:p>
        </w:tc>
        <w:tc>
          <w:tcPr>
            <w:tcW w:w="779" w:type="dxa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780" w:type="dxa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780" w:type="dxa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779" w:type="dxa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780" w:type="dxa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780" w:type="dxa"/>
          </w:tcPr>
          <w:p w:rsidR="00A16623" w:rsidRPr="00A0077F" w:rsidRDefault="00A16623" w:rsidP="000E1CBD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</w:tr>
      <w:tr w:rsidR="005C791A" w:rsidRPr="00A0077F" w:rsidTr="005C791A">
        <w:tc>
          <w:tcPr>
            <w:tcW w:w="534" w:type="dxa"/>
          </w:tcPr>
          <w:p w:rsidR="005C791A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2976" w:type="dxa"/>
          </w:tcPr>
          <w:p w:rsidR="005C791A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Территория, прилегающая к зданию (участок)</w:t>
            </w:r>
            <w:r w:rsidR="00974C5D">
              <w:rPr>
                <w:rFonts w:eastAsia="Times New Roman" w:cs="Times New Roman"/>
                <w:szCs w:val="24"/>
                <w:lang w:eastAsia="ar-SA"/>
              </w:rPr>
              <w:t xml:space="preserve"> </w:t>
            </w:r>
            <w:r w:rsidR="00974C5D" w:rsidRPr="00974C5D">
              <w:rPr>
                <w:rFonts w:eastAsia="Times New Roman" w:cs="Times New Roman"/>
                <w:b/>
                <w:i/>
                <w:szCs w:val="24"/>
                <w:u w:val="single"/>
                <w:lang w:eastAsia="ar-SA"/>
              </w:rPr>
              <w:t>зона не закреплена</w:t>
            </w:r>
          </w:p>
        </w:tc>
        <w:tc>
          <w:tcPr>
            <w:tcW w:w="779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79" w:type="dxa"/>
            <w:vAlign w:val="center"/>
          </w:tcPr>
          <w:p w:rsidR="005C791A" w:rsidRPr="00A0077F" w:rsidRDefault="005C791A" w:rsidP="00974C5D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80" w:type="dxa"/>
            <w:vAlign w:val="center"/>
          </w:tcPr>
          <w:p w:rsidR="005C791A" w:rsidRPr="00A0077F" w:rsidRDefault="005C791A" w:rsidP="00974C5D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80" w:type="dxa"/>
            <w:vAlign w:val="center"/>
          </w:tcPr>
          <w:p w:rsidR="005C791A" w:rsidRPr="00A0077F" w:rsidRDefault="005C791A" w:rsidP="00974C5D">
            <w:pPr>
              <w:suppressAutoHyphens/>
              <w:ind w:firstLine="0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79" w:type="dxa"/>
            <w:vAlign w:val="center"/>
          </w:tcPr>
          <w:p w:rsidR="005C791A" w:rsidRPr="00A0077F" w:rsidRDefault="005C791A" w:rsidP="00974C5D">
            <w:pPr>
              <w:suppressAutoHyphens/>
              <w:ind w:firstLine="0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80" w:type="dxa"/>
            <w:vAlign w:val="center"/>
          </w:tcPr>
          <w:p w:rsidR="005C791A" w:rsidRPr="00A0077F" w:rsidRDefault="005C791A" w:rsidP="00974C5D">
            <w:pPr>
              <w:suppressAutoHyphens/>
              <w:ind w:firstLine="0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C791A" w:rsidRPr="00A0077F" w:rsidTr="005C791A">
        <w:tc>
          <w:tcPr>
            <w:tcW w:w="534" w:type="dxa"/>
          </w:tcPr>
          <w:p w:rsidR="005C791A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2</w:t>
            </w:r>
          </w:p>
        </w:tc>
        <w:tc>
          <w:tcPr>
            <w:tcW w:w="2976" w:type="dxa"/>
          </w:tcPr>
          <w:p w:rsidR="005C791A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Вход (входы) в здание</w:t>
            </w:r>
          </w:p>
          <w:p w:rsidR="005C791A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  <w:tc>
          <w:tcPr>
            <w:tcW w:w="779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79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79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5C791A"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5C791A"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ДП</w:t>
            </w:r>
          </w:p>
        </w:tc>
      </w:tr>
      <w:tr w:rsidR="005C791A" w:rsidRPr="00A0077F" w:rsidTr="005C791A">
        <w:tc>
          <w:tcPr>
            <w:tcW w:w="534" w:type="dxa"/>
          </w:tcPr>
          <w:p w:rsidR="005C791A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2976" w:type="dxa"/>
          </w:tcPr>
          <w:p w:rsidR="005C791A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Путь (пути) движения внутри здания (в </w:t>
            </w:r>
            <w:proofErr w:type="spellStart"/>
            <w:r w:rsidRPr="00A0077F">
              <w:rPr>
                <w:rFonts w:eastAsia="Times New Roman" w:cs="Times New Roman"/>
                <w:szCs w:val="24"/>
                <w:lang w:eastAsia="ar-SA"/>
              </w:rPr>
              <w:t>т.ч</w:t>
            </w:r>
            <w:proofErr w:type="spellEnd"/>
            <w:r w:rsidRPr="00A0077F">
              <w:rPr>
                <w:rFonts w:eastAsia="Times New Roman" w:cs="Times New Roman"/>
                <w:szCs w:val="24"/>
                <w:lang w:eastAsia="ar-SA"/>
              </w:rPr>
              <w:t>. пути эвакуации)</w:t>
            </w:r>
          </w:p>
        </w:tc>
        <w:tc>
          <w:tcPr>
            <w:tcW w:w="779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79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79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5C791A"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80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5C791A"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ДП</w:t>
            </w:r>
          </w:p>
        </w:tc>
      </w:tr>
      <w:tr w:rsidR="005C791A" w:rsidRPr="00A0077F" w:rsidTr="005C791A">
        <w:tc>
          <w:tcPr>
            <w:tcW w:w="534" w:type="dxa"/>
          </w:tcPr>
          <w:p w:rsidR="005C791A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4</w:t>
            </w:r>
          </w:p>
        </w:tc>
        <w:tc>
          <w:tcPr>
            <w:tcW w:w="2976" w:type="dxa"/>
          </w:tcPr>
          <w:p w:rsidR="005C791A" w:rsidRPr="00A0077F" w:rsidRDefault="005C791A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Зона целевого назначения (целевого посещения объекта)</w:t>
            </w:r>
          </w:p>
        </w:tc>
        <w:tc>
          <w:tcPr>
            <w:tcW w:w="779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79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80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79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5C791A"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5C791A"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780" w:type="dxa"/>
            <w:vAlign w:val="center"/>
          </w:tcPr>
          <w:p w:rsidR="005C791A" w:rsidRPr="00A0077F" w:rsidRDefault="005C791A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ДП</w:t>
            </w:r>
          </w:p>
        </w:tc>
      </w:tr>
      <w:tr w:rsidR="00974C5D" w:rsidRPr="00A0077F" w:rsidTr="005C791A">
        <w:tc>
          <w:tcPr>
            <w:tcW w:w="534" w:type="dxa"/>
          </w:tcPr>
          <w:p w:rsidR="00974C5D" w:rsidRPr="00A0077F" w:rsidRDefault="00974C5D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5</w:t>
            </w:r>
          </w:p>
        </w:tc>
        <w:tc>
          <w:tcPr>
            <w:tcW w:w="2976" w:type="dxa"/>
          </w:tcPr>
          <w:p w:rsidR="00974C5D" w:rsidRPr="00A0077F" w:rsidRDefault="00974C5D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779" w:type="dxa"/>
            <w:vAlign w:val="center"/>
          </w:tcPr>
          <w:p w:rsidR="00974C5D" w:rsidRPr="00A0077F" w:rsidRDefault="00974C5D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79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79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</w:tr>
      <w:tr w:rsidR="00974C5D" w:rsidRPr="00A0077F" w:rsidTr="005C791A">
        <w:tc>
          <w:tcPr>
            <w:tcW w:w="534" w:type="dxa"/>
          </w:tcPr>
          <w:p w:rsidR="00974C5D" w:rsidRPr="00A0077F" w:rsidRDefault="00974C5D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6</w:t>
            </w:r>
          </w:p>
        </w:tc>
        <w:tc>
          <w:tcPr>
            <w:tcW w:w="2976" w:type="dxa"/>
          </w:tcPr>
          <w:p w:rsidR="00974C5D" w:rsidRPr="00A0077F" w:rsidRDefault="00974C5D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Система информации и связи </w:t>
            </w:r>
          </w:p>
          <w:p w:rsidR="00974C5D" w:rsidRPr="00A0077F" w:rsidRDefault="00974C5D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(на всех зонах)</w:t>
            </w:r>
          </w:p>
        </w:tc>
        <w:tc>
          <w:tcPr>
            <w:tcW w:w="779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79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79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80" w:type="dxa"/>
            <w:vAlign w:val="center"/>
          </w:tcPr>
          <w:p w:rsidR="00974C5D" w:rsidRPr="00A0077F" w:rsidRDefault="00974C5D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</w:tr>
      <w:tr w:rsidR="00B95605" w:rsidRPr="00A0077F" w:rsidTr="005C791A">
        <w:tc>
          <w:tcPr>
            <w:tcW w:w="534" w:type="dxa"/>
          </w:tcPr>
          <w:p w:rsidR="00B95605" w:rsidRPr="00A0077F" w:rsidRDefault="00B95605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2976" w:type="dxa"/>
          </w:tcPr>
          <w:p w:rsidR="00B95605" w:rsidRPr="00A0077F" w:rsidRDefault="00B95605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Пути движения к объекту </w:t>
            </w:r>
          </w:p>
          <w:p w:rsidR="00B95605" w:rsidRPr="00A0077F" w:rsidRDefault="00B95605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(от остановки транспорта)</w:t>
            </w:r>
          </w:p>
        </w:tc>
        <w:tc>
          <w:tcPr>
            <w:tcW w:w="779" w:type="dxa"/>
            <w:vAlign w:val="center"/>
          </w:tcPr>
          <w:p w:rsidR="00B95605" w:rsidRPr="00A0077F" w:rsidRDefault="00B95605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80" w:type="dxa"/>
            <w:vAlign w:val="center"/>
          </w:tcPr>
          <w:p w:rsidR="00B95605" w:rsidRPr="00A0077F" w:rsidRDefault="00B95605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79" w:type="dxa"/>
            <w:vAlign w:val="center"/>
          </w:tcPr>
          <w:p w:rsidR="00B95605" w:rsidRPr="00A0077F" w:rsidRDefault="00B95605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ДП</w:t>
            </w:r>
          </w:p>
        </w:tc>
        <w:tc>
          <w:tcPr>
            <w:tcW w:w="780" w:type="dxa"/>
            <w:vAlign w:val="center"/>
          </w:tcPr>
          <w:p w:rsidR="00B95605" w:rsidRPr="00A0077F" w:rsidRDefault="00B95605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ВНД</w:t>
            </w:r>
          </w:p>
        </w:tc>
        <w:tc>
          <w:tcPr>
            <w:tcW w:w="780" w:type="dxa"/>
            <w:vAlign w:val="center"/>
          </w:tcPr>
          <w:p w:rsidR="00B95605" w:rsidRPr="00A0077F" w:rsidRDefault="00B95605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779" w:type="dxa"/>
            <w:vAlign w:val="center"/>
          </w:tcPr>
          <w:p w:rsidR="00B95605" w:rsidRPr="00A0077F" w:rsidRDefault="00B95605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ДП</w:t>
            </w:r>
          </w:p>
        </w:tc>
        <w:tc>
          <w:tcPr>
            <w:tcW w:w="780" w:type="dxa"/>
            <w:vAlign w:val="center"/>
          </w:tcPr>
          <w:p w:rsidR="00B95605" w:rsidRPr="00A0077F" w:rsidRDefault="00B95605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ДП</w:t>
            </w:r>
          </w:p>
        </w:tc>
        <w:tc>
          <w:tcPr>
            <w:tcW w:w="780" w:type="dxa"/>
            <w:vAlign w:val="center"/>
          </w:tcPr>
          <w:p w:rsidR="00B95605" w:rsidRPr="00A0077F" w:rsidRDefault="00B95605" w:rsidP="005C791A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ДП</w:t>
            </w:r>
          </w:p>
        </w:tc>
      </w:tr>
    </w:tbl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*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указывается дата обследования, соответствующая приложению 1к Паспорту доступности «Результаты обследования на предмет доступности объекта и услуг для инвалидов и других МГН»; при повторном обследовании делается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Вкладыш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к Паспорту доступности и указывается дата повторной оценки по настоящему пункту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** - если зона отсутствует или не закреплена за организацией, расположенной на объекте, в соответствующей строке делается отметка (запись) об этом 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***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- указывается по каждой зоне доступность ее для каждой из 8 категорий инвалидов и других МГН: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-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ДП-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доступно полностью (барьеры отсутствуют, требования нормативно-технических документов выполнены);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ДУ-им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ДУ-</w:t>
      </w:r>
      <w:proofErr w:type="spellStart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пп</w:t>
      </w:r>
      <w:proofErr w:type="spellEnd"/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 xml:space="preserve">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доступно условно с помощью персонала (согласовано с общественным объединением инвалидов);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- </w:t>
      </w: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ВНД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– временно недоступно (имеются существенные барьеры, на момент обследования не устранены)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</w:p>
    <w:p w:rsidR="00DE49D2" w:rsidRDefault="00DE49D2" w:rsidP="00A1662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3.5. Состояние доступности объекта и услуг (итоговое заключение) на «___»_______ 20__ г.*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 w:val="10"/>
          <w:szCs w:val="10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7"/>
        <w:gridCol w:w="645"/>
        <w:gridCol w:w="668"/>
        <w:gridCol w:w="668"/>
        <w:gridCol w:w="666"/>
        <w:gridCol w:w="665"/>
        <w:gridCol w:w="660"/>
        <w:gridCol w:w="660"/>
        <w:gridCol w:w="646"/>
        <w:gridCol w:w="1486"/>
      </w:tblGrid>
      <w:tr w:rsidR="00A16623" w:rsidRPr="00A0077F" w:rsidTr="00EB668C">
        <w:tc>
          <w:tcPr>
            <w:tcW w:w="2807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Категория инвалидов</w:t>
            </w:r>
          </w:p>
        </w:tc>
        <w:tc>
          <w:tcPr>
            <w:tcW w:w="645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668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О-н</w:t>
            </w:r>
            <w:proofErr w:type="gramEnd"/>
          </w:p>
        </w:tc>
        <w:tc>
          <w:tcPr>
            <w:tcW w:w="668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666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665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660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660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646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У</w:t>
            </w:r>
          </w:p>
        </w:tc>
        <w:tc>
          <w:tcPr>
            <w:tcW w:w="1486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Все категории**</w:t>
            </w:r>
          </w:p>
        </w:tc>
      </w:tr>
      <w:tr w:rsidR="00EB668C" w:rsidRPr="00A0077F" w:rsidTr="00496D95">
        <w:tc>
          <w:tcPr>
            <w:tcW w:w="2807" w:type="dxa"/>
          </w:tcPr>
          <w:p w:rsidR="00EB668C" w:rsidRPr="00A0077F" w:rsidRDefault="00EB668C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Состояние доступности на момент обследования***</w:t>
            </w:r>
          </w:p>
        </w:tc>
        <w:tc>
          <w:tcPr>
            <w:tcW w:w="645" w:type="dxa"/>
            <w:vAlign w:val="center"/>
          </w:tcPr>
          <w:p w:rsidR="00EB668C" w:rsidRPr="00A0077F" w:rsidRDefault="00EB668C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8" w:type="dxa"/>
            <w:vAlign w:val="center"/>
          </w:tcPr>
          <w:p w:rsidR="00EB668C" w:rsidRPr="00A0077F" w:rsidRDefault="00EB668C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8" w:type="dxa"/>
            <w:vAlign w:val="center"/>
          </w:tcPr>
          <w:p w:rsidR="00EB668C" w:rsidRPr="00A0077F" w:rsidRDefault="00EB668C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6" w:type="dxa"/>
            <w:vAlign w:val="center"/>
          </w:tcPr>
          <w:p w:rsidR="00EB668C" w:rsidRPr="00A0077F" w:rsidRDefault="00EB668C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5" w:type="dxa"/>
            <w:vAlign w:val="center"/>
          </w:tcPr>
          <w:p w:rsidR="00EB668C" w:rsidRPr="00A0077F" w:rsidRDefault="00EB668C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0" w:type="dxa"/>
            <w:vAlign w:val="center"/>
          </w:tcPr>
          <w:p w:rsidR="00EB668C" w:rsidRPr="00A0077F" w:rsidRDefault="00EB668C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0" w:type="dxa"/>
            <w:vAlign w:val="center"/>
          </w:tcPr>
          <w:p w:rsidR="00EB668C" w:rsidRPr="00A0077F" w:rsidRDefault="00EB668C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46" w:type="dxa"/>
            <w:vAlign w:val="center"/>
          </w:tcPr>
          <w:p w:rsidR="00EB668C" w:rsidRPr="00A0077F" w:rsidRDefault="00EB668C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1486" w:type="dxa"/>
          </w:tcPr>
          <w:p w:rsidR="00EB668C" w:rsidRPr="00A0077F" w:rsidRDefault="00EB668C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EB668C" w:rsidRPr="00A0077F" w:rsidTr="00EB668C">
        <w:tc>
          <w:tcPr>
            <w:tcW w:w="9571" w:type="dxa"/>
            <w:gridSpan w:val="10"/>
          </w:tcPr>
          <w:p w:rsidR="00EB668C" w:rsidRPr="00A0077F" w:rsidRDefault="00EB668C" w:rsidP="000E1CBD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Ожидаемое состояние доступности объекта и услуг после выполнения работ:</w:t>
            </w:r>
          </w:p>
        </w:tc>
      </w:tr>
      <w:tr w:rsidR="00C203F0" w:rsidRPr="00A0077F" w:rsidTr="00B650AE">
        <w:tc>
          <w:tcPr>
            <w:tcW w:w="2807" w:type="dxa"/>
          </w:tcPr>
          <w:p w:rsidR="00C203F0" w:rsidRPr="00A0077F" w:rsidRDefault="00C203F0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1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(неотложных работ)</w:t>
            </w:r>
          </w:p>
        </w:tc>
        <w:tc>
          <w:tcPr>
            <w:tcW w:w="645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8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8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6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5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0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0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46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1486" w:type="dxa"/>
          </w:tcPr>
          <w:p w:rsidR="00C203F0" w:rsidRPr="00A0077F" w:rsidRDefault="00C203F0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C203F0" w:rsidRPr="00A0077F" w:rsidTr="00AE2F1C">
        <w:tc>
          <w:tcPr>
            <w:tcW w:w="2807" w:type="dxa"/>
          </w:tcPr>
          <w:p w:rsidR="00C203F0" w:rsidRPr="00A0077F" w:rsidRDefault="00C203F0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2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(отложенных работ)</w:t>
            </w:r>
          </w:p>
        </w:tc>
        <w:tc>
          <w:tcPr>
            <w:tcW w:w="645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8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8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6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5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0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0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46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ДП</w:t>
            </w:r>
          </w:p>
        </w:tc>
        <w:tc>
          <w:tcPr>
            <w:tcW w:w="1486" w:type="dxa"/>
          </w:tcPr>
          <w:p w:rsidR="00C203F0" w:rsidRPr="00A0077F" w:rsidRDefault="00C203F0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C203F0" w:rsidRPr="00A0077F" w:rsidTr="00AE2F1C">
        <w:tc>
          <w:tcPr>
            <w:tcW w:w="2807" w:type="dxa"/>
          </w:tcPr>
          <w:p w:rsidR="00C203F0" w:rsidRPr="00A0077F" w:rsidRDefault="00C203F0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 xml:space="preserve">3 этапа </w:t>
            </w: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(итоговых работ)</w:t>
            </w:r>
          </w:p>
        </w:tc>
        <w:tc>
          <w:tcPr>
            <w:tcW w:w="645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</w:t>
            </w:r>
            <w:proofErr w:type="spellStart"/>
            <w:r>
              <w:rPr>
                <w:rFonts w:eastAsia="Times New Roman" w:cs="Times New Roman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668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8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6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5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0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60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ДУ-им</w:t>
            </w:r>
          </w:p>
        </w:tc>
        <w:tc>
          <w:tcPr>
            <w:tcW w:w="646" w:type="dxa"/>
            <w:vAlign w:val="center"/>
          </w:tcPr>
          <w:p w:rsidR="00C203F0" w:rsidRPr="00A0077F" w:rsidRDefault="00C203F0" w:rsidP="004D4181">
            <w:pPr>
              <w:suppressAutoHyphens/>
              <w:ind w:firstLine="0"/>
              <w:jc w:val="center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ДП</w:t>
            </w:r>
          </w:p>
        </w:tc>
        <w:tc>
          <w:tcPr>
            <w:tcW w:w="1486" w:type="dxa"/>
          </w:tcPr>
          <w:p w:rsidR="00C203F0" w:rsidRPr="00A0077F" w:rsidRDefault="00C203F0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A16623" w:rsidRPr="00A0077F" w:rsidRDefault="00A16623" w:rsidP="00A16623">
      <w:pPr>
        <w:suppressAutoHyphens/>
        <w:ind w:firstLine="0"/>
        <w:jc w:val="left"/>
        <w:rPr>
          <w:i/>
          <w:sz w:val="20"/>
          <w:szCs w:val="20"/>
        </w:rPr>
      </w:pPr>
      <w:r w:rsidRPr="00A0077F">
        <w:rPr>
          <w:i/>
          <w:sz w:val="20"/>
          <w:szCs w:val="20"/>
        </w:rPr>
        <w:t>* - аналогично пункту 3.4 (см.)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t xml:space="preserve">** - 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заполняется только в случае, если по всем категориям единая оценка</w:t>
      </w:r>
      <w:r w:rsidRPr="00A0077F">
        <w:rPr>
          <w:i/>
          <w:sz w:val="20"/>
          <w:szCs w:val="20"/>
        </w:rPr>
        <w:t xml:space="preserve"> 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*** -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</w:t>
      </w:r>
      <w:r w:rsidRPr="00A0077F">
        <w:rPr>
          <w:i/>
          <w:sz w:val="20"/>
          <w:szCs w:val="20"/>
        </w:rPr>
        <w:t xml:space="preserve">в этой строке указывается решение о состоянии доступности объекта и предоставляемых услуг для соответствующих категорий инвалидов: </w:t>
      </w:r>
      <w:r w:rsidRPr="00A0077F">
        <w:rPr>
          <w:b/>
          <w:i/>
          <w:sz w:val="20"/>
          <w:szCs w:val="20"/>
        </w:rPr>
        <w:t>ДП</w:t>
      </w:r>
      <w:r w:rsidRPr="00A0077F">
        <w:rPr>
          <w:i/>
          <w:sz w:val="20"/>
          <w:szCs w:val="20"/>
        </w:rPr>
        <w:t xml:space="preserve"> - доступно полностью;  </w:t>
      </w:r>
      <w:r w:rsidRPr="00A0077F">
        <w:rPr>
          <w:b/>
          <w:i/>
          <w:sz w:val="20"/>
          <w:szCs w:val="20"/>
        </w:rPr>
        <w:t>ДЧ</w:t>
      </w:r>
      <w:r w:rsidRPr="00A0077F">
        <w:rPr>
          <w:i/>
          <w:sz w:val="20"/>
          <w:szCs w:val="20"/>
        </w:rPr>
        <w:t xml:space="preserve"> – доступно частично;  </w:t>
      </w:r>
      <w:r w:rsidRPr="00A0077F">
        <w:rPr>
          <w:b/>
          <w:i/>
          <w:sz w:val="20"/>
          <w:szCs w:val="20"/>
        </w:rPr>
        <w:t>ДУ-им</w:t>
      </w:r>
      <w:r w:rsidRPr="00A0077F">
        <w:rPr>
          <w:i/>
          <w:sz w:val="20"/>
          <w:szCs w:val="20"/>
        </w:rPr>
        <w:t xml:space="preserve"> - доступно условно с обеспечением индивидуальной мобильности; </w:t>
      </w:r>
      <w:r w:rsidRPr="00A0077F">
        <w:rPr>
          <w:b/>
          <w:i/>
          <w:sz w:val="20"/>
          <w:szCs w:val="20"/>
        </w:rPr>
        <w:t>ДУ-</w:t>
      </w:r>
      <w:proofErr w:type="spellStart"/>
      <w:r w:rsidRPr="00A0077F">
        <w:rPr>
          <w:b/>
          <w:i/>
          <w:sz w:val="20"/>
          <w:szCs w:val="20"/>
        </w:rPr>
        <w:t>пп</w:t>
      </w:r>
      <w:proofErr w:type="spellEnd"/>
      <w:r w:rsidRPr="00A0077F">
        <w:rPr>
          <w:i/>
          <w:sz w:val="20"/>
          <w:szCs w:val="20"/>
        </w:rPr>
        <w:t xml:space="preserve"> - доступно условно с помощью персонала на объекте; </w:t>
      </w:r>
      <w:r w:rsidRPr="00A0077F">
        <w:rPr>
          <w:b/>
          <w:i/>
          <w:sz w:val="20"/>
          <w:szCs w:val="20"/>
        </w:rPr>
        <w:t>ДУ-дом</w:t>
      </w:r>
      <w:r w:rsidRPr="00A0077F">
        <w:rPr>
          <w:i/>
          <w:sz w:val="20"/>
          <w:szCs w:val="20"/>
        </w:rPr>
        <w:t xml:space="preserve"> – доступно условно с предоставлением услуг на дому</w:t>
      </w:r>
      <w:r>
        <w:rPr>
          <w:i/>
          <w:sz w:val="20"/>
          <w:szCs w:val="20"/>
        </w:rPr>
        <w:t xml:space="preserve"> </w:t>
      </w:r>
      <w:r w:rsidRPr="00075A4A">
        <w:rPr>
          <w:i/>
          <w:sz w:val="20"/>
          <w:szCs w:val="20"/>
        </w:rPr>
        <w:t>(ином месте пребывания инвалида)</w:t>
      </w:r>
      <w:r w:rsidRPr="00A0077F">
        <w:rPr>
          <w:i/>
          <w:sz w:val="20"/>
          <w:szCs w:val="20"/>
        </w:rPr>
        <w:t xml:space="preserve">; </w:t>
      </w:r>
      <w:r w:rsidRPr="00A0077F">
        <w:rPr>
          <w:b/>
          <w:i/>
          <w:sz w:val="20"/>
          <w:szCs w:val="20"/>
        </w:rPr>
        <w:t>ДУ-</w:t>
      </w:r>
      <w:proofErr w:type="spellStart"/>
      <w:r w:rsidRPr="00A0077F">
        <w:rPr>
          <w:b/>
          <w:i/>
          <w:sz w:val="20"/>
          <w:szCs w:val="20"/>
        </w:rPr>
        <w:t>дистант</w:t>
      </w:r>
      <w:proofErr w:type="spellEnd"/>
      <w:r w:rsidRPr="00A0077F">
        <w:rPr>
          <w:i/>
          <w:sz w:val="20"/>
          <w:szCs w:val="20"/>
        </w:rPr>
        <w:t xml:space="preserve"> – доступно условно с предоставлением услуг </w:t>
      </w:r>
      <w:proofErr w:type="spellStart"/>
      <w:r w:rsidRPr="00A0077F">
        <w:rPr>
          <w:i/>
          <w:sz w:val="20"/>
          <w:szCs w:val="20"/>
        </w:rPr>
        <w:t>дистанционно</w:t>
      </w:r>
      <w:proofErr w:type="gramStart"/>
      <w:r w:rsidRPr="00A0077F">
        <w:rPr>
          <w:i/>
          <w:sz w:val="20"/>
          <w:szCs w:val="20"/>
        </w:rPr>
        <w:t>;</w:t>
      </w:r>
      <w:r w:rsidRPr="00A0077F">
        <w:rPr>
          <w:b/>
          <w:i/>
          <w:sz w:val="20"/>
          <w:szCs w:val="20"/>
        </w:rPr>
        <w:t>В</w:t>
      </w:r>
      <w:proofErr w:type="gramEnd"/>
      <w:r w:rsidRPr="00A0077F">
        <w:rPr>
          <w:b/>
          <w:i/>
          <w:sz w:val="20"/>
          <w:szCs w:val="20"/>
        </w:rPr>
        <w:t>НД</w:t>
      </w:r>
      <w:proofErr w:type="spellEnd"/>
      <w:r w:rsidRPr="00A0077F">
        <w:rPr>
          <w:b/>
          <w:i/>
          <w:sz w:val="20"/>
          <w:szCs w:val="20"/>
        </w:rPr>
        <w:t xml:space="preserve"> </w:t>
      </w:r>
      <w:r w:rsidRPr="00A0077F">
        <w:rPr>
          <w:i/>
          <w:sz w:val="20"/>
          <w:szCs w:val="20"/>
        </w:rPr>
        <w:t>– временно недоступно</w:t>
      </w:r>
    </w:p>
    <w:p w:rsidR="00A16623" w:rsidRPr="00A0077F" w:rsidRDefault="00A16623" w:rsidP="00A16623">
      <w:pPr>
        <w:suppressAutoHyphens/>
        <w:ind w:firstLine="708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i/>
          <w:sz w:val="20"/>
          <w:szCs w:val="20"/>
          <w:lang w:eastAsia="ar-SA"/>
        </w:rPr>
        <w:t>Примечание: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 xml:space="preserve"> Информация о состоянии доступности объекта и услуг на момент обследования отражается на сайте организации</w:t>
      </w:r>
      <w:r>
        <w:rPr>
          <w:rFonts w:eastAsia="Times New Roman" w:cs="Times New Roman"/>
          <w:i/>
          <w:sz w:val="20"/>
          <w:szCs w:val="20"/>
          <w:lang w:eastAsia="ar-SA"/>
        </w:rPr>
        <w:t xml:space="preserve"> </w:t>
      </w:r>
      <w:r w:rsidRPr="003B252D">
        <w:rPr>
          <w:rFonts w:eastAsia="Times New Roman" w:cs="Times New Roman"/>
          <w:i/>
          <w:sz w:val="20"/>
          <w:szCs w:val="20"/>
          <w:lang w:eastAsia="ar-SA"/>
        </w:rPr>
        <w:t>и на карте доступности</w:t>
      </w:r>
      <w:r>
        <w:rPr>
          <w:rFonts w:eastAsia="Times New Roman" w:cs="Times New Roman"/>
          <w:i/>
          <w:sz w:val="20"/>
          <w:szCs w:val="20"/>
          <w:lang w:eastAsia="ar-SA"/>
        </w:rPr>
        <w:t xml:space="preserve"> «Жить вместе»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3.6. Объект является приоритетным</w:t>
      </w:r>
      <w:r w:rsidRPr="00A0077F">
        <w:rPr>
          <w:rFonts w:eastAsia="Times New Roman" w:cs="Times New Roman"/>
          <w:szCs w:val="24"/>
          <w:lang w:eastAsia="ar-SA"/>
        </w:rPr>
        <w:t xml:space="preserve"> (</w:t>
      </w:r>
      <w:r w:rsidRPr="00A0077F">
        <w:rPr>
          <w:rFonts w:eastAsia="Times New Roman" w:cs="Times New Roman"/>
          <w:i/>
          <w:szCs w:val="24"/>
          <w:lang w:eastAsia="ar-SA"/>
        </w:rPr>
        <w:t xml:space="preserve">да, </w:t>
      </w:r>
      <w:r w:rsidRPr="00E9532B">
        <w:rPr>
          <w:rFonts w:eastAsia="Times New Roman" w:cs="Times New Roman"/>
          <w:b/>
          <w:i/>
          <w:szCs w:val="24"/>
          <w:u w:val="single"/>
          <w:lang w:eastAsia="ar-SA"/>
        </w:rPr>
        <w:t>нет</w:t>
      </w:r>
      <w:r w:rsidRPr="00A0077F">
        <w:rPr>
          <w:rFonts w:eastAsia="Times New Roman" w:cs="Times New Roman"/>
          <w:szCs w:val="24"/>
          <w:lang w:eastAsia="ar-SA"/>
        </w:rPr>
        <w:t>) ______________________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Указать, когда включен в реестр приоритетных объектов (_________ год)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A16623" w:rsidRDefault="00A16623" w:rsidP="00A1662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3.7. Дата размещения (актуализации) информации на сайте и карте доступности _____</w:t>
      </w:r>
      <w:r w:rsidR="001945ED">
        <w:rPr>
          <w:rFonts w:eastAsia="Times New Roman" w:cs="Times New Roman"/>
          <w:b/>
          <w:szCs w:val="24"/>
          <w:lang w:eastAsia="ar-SA"/>
        </w:rPr>
        <w:t>________________</w:t>
      </w:r>
      <w:r w:rsidRPr="00A0077F">
        <w:rPr>
          <w:rFonts w:eastAsia="Times New Roman" w:cs="Times New Roman"/>
          <w:b/>
          <w:szCs w:val="24"/>
          <w:lang w:eastAsia="ar-SA"/>
        </w:rPr>
        <w:t>_____</w:t>
      </w:r>
    </w:p>
    <w:p w:rsidR="001945ED" w:rsidRPr="00A0077F" w:rsidRDefault="001945ED" w:rsidP="00A16623">
      <w:pPr>
        <w:suppressAutoHyphens/>
        <w:ind w:firstLine="0"/>
        <w:jc w:val="left"/>
        <w:rPr>
          <w:rFonts w:eastAsia="Times New Roman" w:cs="Times New Roman"/>
          <w:b/>
          <w:szCs w:val="24"/>
          <w:lang w:eastAsia="ar-SA"/>
        </w:rPr>
      </w:pPr>
    </w:p>
    <w:p w:rsidR="00A16623" w:rsidRDefault="00A16623" w:rsidP="001945ED">
      <w:pPr>
        <w:ind w:firstLine="0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4. Управленческое решение</w:t>
      </w:r>
      <w:r w:rsidRPr="00A0077F">
        <w:rPr>
          <w:rFonts w:eastAsia="Times New Roman" w:cs="Times New Roman"/>
          <w:szCs w:val="24"/>
          <w:lang w:eastAsia="ar-SA"/>
        </w:rPr>
        <w:t xml:space="preserve"> (по обеспечению доступности объектов и услуг)</w:t>
      </w:r>
    </w:p>
    <w:p w:rsidR="001945ED" w:rsidRPr="00A0077F" w:rsidRDefault="001945ED" w:rsidP="001945ED">
      <w:pPr>
        <w:ind w:firstLine="0"/>
        <w:rPr>
          <w:rFonts w:eastAsia="Times New Roman" w:cs="Times New Roman"/>
          <w:szCs w:val="24"/>
          <w:lang w:eastAsia="ar-SA"/>
        </w:rPr>
      </w:pPr>
    </w:p>
    <w:p w:rsidR="00A16623" w:rsidRPr="00A0077F" w:rsidRDefault="00A16623" w:rsidP="00A16623">
      <w:pPr>
        <w:suppressAutoHyphens/>
        <w:ind w:firstLine="0"/>
        <w:jc w:val="center"/>
        <w:rPr>
          <w:rFonts w:eastAsia="Times New Roman" w:cs="Times New Roman"/>
          <w:sz w:val="10"/>
          <w:szCs w:val="10"/>
          <w:lang w:eastAsia="ar-SA"/>
        </w:rPr>
      </w:pPr>
    </w:p>
    <w:p w:rsidR="00A16623" w:rsidRPr="00A0077F" w:rsidRDefault="00A16623" w:rsidP="00A16623">
      <w:pPr>
        <w:suppressAutoHyphens/>
        <w:spacing w:after="120"/>
        <w:ind w:firstLine="0"/>
        <w:jc w:val="left"/>
        <w:rPr>
          <w:rFonts w:eastAsia="Times New Roman" w:cs="Times New Roman"/>
          <w:b/>
          <w:szCs w:val="24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4.1. Работы по обеспечению доступности объекта и предоставляемых услуг*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276"/>
        <w:gridCol w:w="589"/>
        <w:gridCol w:w="590"/>
        <w:gridCol w:w="589"/>
        <w:gridCol w:w="590"/>
        <w:gridCol w:w="589"/>
        <w:gridCol w:w="590"/>
        <w:gridCol w:w="589"/>
        <w:gridCol w:w="552"/>
      </w:tblGrid>
      <w:tr w:rsidR="00A16623" w:rsidRPr="00A0077F" w:rsidTr="00D961CD">
        <w:trPr>
          <w:trHeight w:val="482"/>
        </w:trPr>
        <w:tc>
          <w:tcPr>
            <w:tcW w:w="4395" w:type="dxa"/>
            <w:vMerge w:val="restart"/>
            <w:vAlign w:val="center"/>
          </w:tcPr>
          <w:p w:rsidR="00A16623" w:rsidRPr="00A0077F" w:rsidRDefault="00A16623" w:rsidP="000E1CBD">
            <w:pPr>
              <w:suppressAutoHyphens/>
              <w:ind w:firstLine="26"/>
              <w:jc w:val="center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Этапы и виды работ по обеспечению доступности объекта и услуг</w:t>
            </w:r>
          </w:p>
        </w:tc>
        <w:tc>
          <w:tcPr>
            <w:tcW w:w="1276" w:type="dxa"/>
            <w:vMerge w:val="restart"/>
            <w:vAlign w:val="center"/>
          </w:tcPr>
          <w:p w:rsidR="00A16623" w:rsidRPr="00A0077F" w:rsidRDefault="00A16623" w:rsidP="000E1CBD">
            <w:pPr>
              <w:suppressAutoHyphens/>
              <w:ind w:left="-108"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Возможный результат доступности</w:t>
            </w:r>
          </w:p>
        </w:tc>
        <w:tc>
          <w:tcPr>
            <w:tcW w:w="4678" w:type="dxa"/>
            <w:gridSpan w:val="8"/>
            <w:vAlign w:val="center"/>
          </w:tcPr>
          <w:p w:rsidR="00A16623" w:rsidRPr="00A0077F" w:rsidRDefault="00A16623" w:rsidP="000E1CBD">
            <w:pPr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Ожидаемый результат доступности по категориям МГН </w:t>
            </w:r>
            <w:r w:rsidRPr="00DA6A64">
              <w:rPr>
                <w:rFonts w:eastAsia="Times New Roman" w:cs="Times New Roman"/>
                <w:sz w:val="22"/>
                <w:lang w:eastAsia="ar-SA"/>
              </w:rPr>
              <w:t>(</w:t>
            </w:r>
            <w:r w:rsidRPr="00DA6A64">
              <w:rPr>
                <w:rFonts w:eastAsia="Times New Roman" w:cs="Times New Roman"/>
                <w:i/>
                <w:sz w:val="22"/>
                <w:lang w:eastAsia="ar-SA"/>
              </w:rPr>
              <w:t>отметить знаком плюс + или указать иной ожидаемый результат)</w:t>
            </w:r>
          </w:p>
        </w:tc>
      </w:tr>
      <w:tr w:rsidR="00A16623" w:rsidRPr="00A0077F" w:rsidTr="00D961CD">
        <w:trPr>
          <w:trHeight w:val="326"/>
        </w:trPr>
        <w:tc>
          <w:tcPr>
            <w:tcW w:w="4395" w:type="dxa"/>
            <w:vMerge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1276" w:type="dxa"/>
            <w:vMerge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К</w:t>
            </w: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proofErr w:type="gramStart"/>
            <w:r w:rsidRPr="00A0077F">
              <w:rPr>
                <w:rFonts w:eastAsia="Times New Roman" w:cs="Times New Roman"/>
                <w:sz w:val="22"/>
                <w:lang w:eastAsia="ar-SA"/>
              </w:rPr>
              <w:t>О-н</w:t>
            </w:r>
            <w:proofErr w:type="gramEnd"/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О-в</w:t>
            </w: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С-п</w:t>
            </w: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С-ч</w:t>
            </w: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Г-п</w:t>
            </w: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right="-108"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Г-ч</w:t>
            </w:r>
          </w:p>
        </w:tc>
        <w:tc>
          <w:tcPr>
            <w:tcW w:w="552" w:type="dxa"/>
          </w:tcPr>
          <w:p w:rsidR="00A16623" w:rsidRPr="00A0077F" w:rsidRDefault="00A16623" w:rsidP="000E1CBD">
            <w:pPr>
              <w:suppressAutoHyphens/>
              <w:ind w:firstLine="26"/>
              <w:jc w:val="center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У</w:t>
            </w:r>
          </w:p>
        </w:tc>
      </w:tr>
      <w:tr w:rsidR="00A16623" w:rsidRPr="00A0077F" w:rsidTr="00D961CD">
        <w:trPr>
          <w:trHeight w:val="439"/>
        </w:trPr>
        <w:tc>
          <w:tcPr>
            <w:tcW w:w="10349" w:type="dxa"/>
            <w:gridSpan w:val="10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1 этап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(неотложные мероприятия)</w:t>
            </w:r>
          </w:p>
        </w:tc>
      </w:tr>
      <w:tr w:rsidR="000263E5" w:rsidRPr="00A0077F" w:rsidTr="00D961CD">
        <w:trPr>
          <w:trHeight w:val="840"/>
        </w:trPr>
        <w:tc>
          <w:tcPr>
            <w:tcW w:w="4395" w:type="dxa"/>
          </w:tcPr>
          <w:p w:rsidR="000263E5" w:rsidRPr="00A0077F" w:rsidRDefault="000263E5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1.1 Обеспечение доступа к месту (местам) предоставления услуги (услуг) на объекте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путем оказания работниками организаций помощи с согласованием с ООИ</w:t>
            </w:r>
          </w:p>
        </w:tc>
        <w:tc>
          <w:tcPr>
            <w:tcW w:w="1276" w:type="dxa"/>
          </w:tcPr>
          <w:p w:rsidR="000263E5" w:rsidRPr="00A0077F" w:rsidRDefault="000263E5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</w:t>
            </w:r>
            <w:proofErr w:type="spellStart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пп</w:t>
            </w:r>
            <w:proofErr w:type="spellEnd"/>
          </w:p>
        </w:tc>
        <w:tc>
          <w:tcPr>
            <w:tcW w:w="589" w:type="dxa"/>
          </w:tcPr>
          <w:p w:rsidR="000263E5" w:rsidRDefault="00C87549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  <w:p w:rsidR="000263E5" w:rsidRPr="00A0077F" w:rsidRDefault="000263E5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0263E5" w:rsidRPr="00A0077F" w:rsidRDefault="000263E5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89" w:type="dxa"/>
          </w:tcPr>
          <w:p w:rsidR="000263E5" w:rsidRPr="00A0077F" w:rsidRDefault="000263E5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90" w:type="dxa"/>
          </w:tcPr>
          <w:p w:rsidR="000263E5" w:rsidRPr="00A0077F" w:rsidRDefault="000263E5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89" w:type="dxa"/>
          </w:tcPr>
          <w:p w:rsidR="000263E5" w:rsidRPr="00A0077F" w:rsidRDefault="000263E5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90" w:type="dxa"/>
          </w:tcPr>
          <w:p w:rsidR="000263E5" w:rsidRPr="00A0077F" w:rsidRDefault="000263E5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89" w:type="dxa"/>
          </w:tcPr>
          <w:p w:rsidR="000263E5" w:rsidRPr="00A0077F" w:rsidRDefault="000263E5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52" w:type="dxa"/>
          </w:tcPr>
          <w:p w:rsidR="000263E5" w:rsidRPr="00A0077F" w:rsidRDefault="000263E5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</w:tr>
      <w:tr w:rsidR="00A16623" w:rsidRPr="00A0077F" w:rsidTr="00D961CD">
        <w:trPr>
          <w:trHeight w:val="685"/>
        </w:trPr>
        <w:tc>
          <w:tcPr>
            <w:tcW w:w="4395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1.2 Организация предоставления услуг инвалидам по месту жительства (на дому)</w:t>
            </w:r>
          </w:p>
        </w:tc>
        <w:tc>
          <w:tcPr>
            <w:tcW w:w="1276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ДУ-дом</w:t>
            </w: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52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A16623" w:rsidRPr="00A0077F" w:rsidTr="00D961CD">
        <w:trPr>
          <w:trHeight w:val="643"/>
        </w:trPr>
        <w:tc>
          <w:tcPr>
            <w:tcW w:w="4395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1.3 Организация предоставления услуг инвалидам в дистанционном формате</w:t>
            </w:r>
          </w:p>
        </w:tc>
        <w:tc>
          <w:tcPr>
            <w:tcW w:w="1276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</w:t>
            </w:r>
            <w:proofErr w:type="spellStart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дистант</w:t>
            </w:r>
            <w:proofErr w:type="spellEnd"/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52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A16623" w:rsidRPr="00A0077F" w:rsidTr="00D961CD">
        <w:trPr>
          <w:trHeight w:val="643"/>
        </w:trPr>
        <w:tc>
          <w:tcPr>
            <w:tcW w:w="10349" w:type="dxa"/>
            <w:gridSpan w:val="10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Срок завершения 1 этапа, контроля его исполнения и актуализации информации на сайте организации и карте доступности ________________ года</w:t>
            </w:r>
          </w:p>
        </w:tc>
      </w:tr>
      <w:tr w:rsidR="00A16623" w:rsidRPr="00A0077F" w:rsidTr="00D961CD">
        <w:trPr>
          <w:trHeight w:val="393"/>
        </w:trPr>
        <w:tc>
          <w:tcPr>
            <w:tcW w:w="10349" w:type="dxa"/>
            <w:gridSpan w:val="10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lastRenderedPageBreak/>
              <w:t>2 этап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(отложенные мероприятия)</w:t>
            </w:r>
          </w:p>
        </w:tc>
      </w:tr>
      <w:tr w:rsidR="007C0A3B" w:rsidRPr="00A0077F" w:rsidTr="007C0A3B">
        <w:trPr>
          <w:trHeight w:val="557"/>
        </w:trPr>
        <w:tc>
          <w:tcPr>
            <w:tcW w:w="4395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2.1 Создание условий индивидуальной мобильности для самостоятельного передвижения инвалидов по объекту, в </w:t>
            </w:r>
            <w:proofErr w:type="spellStart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т.ч</w:t>
            </w:r>
            <w:proofErr w:type="spellEnd"/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. к местам предоставления услуг (по варианту «А» / «Б») с согласованием с ООИ;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путем приобретения технических средств адаптации (и информации), проведения ремонтных работ</w:t>
            </w:r>
          </w:p>
        </w:tc>
        <w:tc>
          <w:tcPr>
            <w:tcW w:w="1276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ДУ-им</w:t>
            </w: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89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90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89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90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89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52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A16623" w:rsidRPr="00A0077F" w:rsidTr="00D961CD">
        <w:trPr>
          <w:trHeight w:val="277"/>
        </w:trPr>
        <w:tc>
          <w:tcPr>
            <w:tcW w:w="4395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2.2 Обеспечение доступности объекта путём выполнения ремонтных работ и приобретения технических средств адаптации (и информации) с соблюдением требований нормативно-технических документов в проектировании и строительстве</w:t>
            </w:r>
          </w:p>
        </w:tc>
        <w:tc>
          <w:tcPr>
            <w:tcW w:w="1276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52" w:type="dxa"/>
          </w:tcPr>
          <w:p w:rsidR="00A16623" w:rsidRPr="00A0077F" w:rsidRDefault="00A16623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7C0A3B" w:rsidRPr="00A0077F" w:rsidTr="00D961CD">
        <w:trPr>
          <w:trHeight w:val="454"/>
        </w:trPr>
        <w:tc>
          <w:tcPr>
            <w:tcW w:w="4395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2.2.1</w:t>
            </w:r>
            <w:r w:rsidRPr="00A0077F">
              <w:rPr>
                <w:sz w:val="22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По варианту «А»</w:t>
            </w:r>
          </w:p>
        </w:tc>
        <w:tc>
          <w:tcPr>
            <w:tcW w:w="1276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ДП</w:t>
            </w:r>
          </w:p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52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</w:tr>
      <w:tr w:rsidR="007C0A3B" w:rsidRPr="00A0077F" w:rsidTr="00D961CD">
        <w:trPr>
          <w:trHeight w:val="415"/>
        </w:trPr>
        <w:tc>
          <w:tcPr>
            <w:tcW w:w="4395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2.2.2 По варианту «Б»</w:t>
            </w:r>
          </w:p>
        </w:tc>
        <w:tc>
          <w:tcPr>
            <w:tcW w:w="1276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ДЧ </w:t>
            </w:r>
          </w:p>
        </w:tc>
        <w:tc>
          <w:tcPr>
            <w:tcW w:w="589" w:type="dxa"/>
          </w:tcPr>
          <w:p w:rsidR="007C0A3B" w:rsidRPr="00A0077F" w:rsidRDefault="00C87549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52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7C0A3B" w:rsidRPr="00A0077F" w:rsidTr="00D961CD">
        <w:trPr>
          <w:trHeight w:val="643"/>
        </w:trPr>
        <w:tc>
          <w:tcPr>
            <w:tcW w:w="10349" w:type="dxa"/>
            <w:gridSpan w:val="10"/>
          </w:tcPr>
          <w:p w:rsidR="007C0A3B" w:rsidRPr="00A0077F" w:rsidRDefault="007C0A3B" w:rsidP="000E1CBD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Срок завершения 2 этапа, контроля его исполнения и актуализации информации на сайте организации и карте доступности _____________ года</w:t>
            </w:r>
          </w:p>
        </w:tc>
      </w:tr>
      <w:tr w:rsidR="007C0A3B" w:rsidRPr="00A0077F" w:rsidTr="007C0A3B">
        <w:trPr>
          <w:trHeight w:val="441"/>
        </w:trPr>
        <w:tc>
          <w:tcPr>
            <w:tcW w:w="10349" w:type="dxa"/>
            <w:gridSpan w:val="10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u w:val="single"/>
                <w:lang w:eastAsia="ar-SA"/>
              </w:rPr>
              <w:t>3 этап</w:t>
            </w: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(итоговые мероприятия)</w:t>
            </w:r>
          </w:p>
        </w:tc>
      </w:tr>
      <w:tr w:rsidR="007C0A3B" w:rsidRPr="00A0077F" w:rsidTr="00D961CD">
        <w:trPr>
          <w:trHeight w:val="998"/>
        </w:trPr>
        <w:tc>
          <w:tcPr>
            <w:tcW w:w="4395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3.Создание условий для беспрепятственного доступа инвалидов к объекту и предоставляемым в нем услугам </w:t>
            </w:r>
          </w:p>
        </w:tc>
        <w:tc>
          <w:tcPr>
            <w:tcW w:w="1276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52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7C0A3B" w:rsidRPr="00A0077F" w:rsidTr="00D961CD">
        <w:trPr>
          <w:trHeight w:val="454"/>
        </w:trPr>
        <w:tc>
          <w:tcPr>
            <w:tcW w:w="4395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3.1</w:t>
            </w:r>
            <w:r w:rsidRPr="00A0077F">
              <w:rPr>
                <w:sz w:val="22"/>
              </w:rPr>
              <w:t xml:space="preserve"> </w:t>
            </w:r>
            <w:r w:rsidRPr="00A0077F">
              <w:rPr>
                <w:rFonts w:eastAsia="Times New Roman" w:cs="Times New Roman"/>
                <w:sz w:val="22"/>
                <w:lang w:eastAsia="ar-SA"/>
              </w:rPr>
              <w:t>По варианту «А»</w:t>
            </w:r>
          </w:p>
        </w:tc>
        <w:tc>
          <w:tcPr>
            <w:tcW w:w="1276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b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>ДП</w:t>
            </w:r>
          </w:p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90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89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  <w:tc>
          <w:tcPr>
            <w:tcW w:w="552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</w:tr>
      <w:tr w:rsidR="007C0A3B" w:rsidRPr="00A0077F" w:rsidTr="00D961CD">
        <w:trPr>
          <w:trHeight w:val="415"/>
        </w:trPr>
        <w:tc>
          <w:tcPr>
            <w:tcW w:w="4395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3.2 По варианту «Б»</w:t>
            </w:r>
          </w:p>
        </w:tc>
        <w:tc>
          <w:tcPr>
            <w:tcW w:w="1276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b/>
                <w:sz w:val="22"/>
                <w:lang w:eastAsia="ar-SA"/>
              </w:rPr>
              <w:t xml:space="preserve">ДЧ </w:t>
            </w:r>
          </w:p>
        </w:tc>
        <w:tc>
          <w:tcPr>
            <w:tcW w:w="589" w:type="dxa"/>
          </w:tcPr>
          <w:p w:rsidR="007C0A3B" w:rsidRPr="00A0077F" w:rsidRDefault="00C87549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90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89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90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89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90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89" w:type="dxa"/>
          </w:tcPr>
          <w:p w:rsidR="007C0A3B" w:rsidRPr="00A0077F" w:rsidRDefault="007C0A3B" w:rsidP="004D4181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>
              <w:rPr>
                <w:rFonts w:eastAsia="Times New Roman" w:cs="Times New Roman"/>
                <w:sz w:val="22"/>
                <w:lang w:eastAsia="ar-SA"/>
              </w:rPr>
              <w:t>+</w:t>
            </w:r>
          </w:p>
        </w:tc>
        <w:tc>
          <w:tcPr>
            <w:tcW w:w="552" w:type="dxa"/>
          </w:tcPr>
          <w:p w:rsidR="007C0A3B" w:rsidRPr="00A0077F" w:rsidRDefault="007C0A3B" w:rsidP="000E1CBD">
            <w:pPr>
              <w:suppressAutoHyphens/>
              <w:ind w:firstLine="26"/>
              <w:jc w:val="left"/>
              <w:rPr>
                <w:rFonts w:eastAsia="Times New Roman" w:cs="Times New Roman"/>
                <w:sz w:val="22"/>
                <w:lang w:eastAsia="ar-SA"/>
              </w:rPr>
            </w:pPr>
          </w:p>
        </w:tc>
      </w:tr>
      <w:tr w:rsidR="007C0A3B" w:rsidRPr="00A0077F" w:rsidTr="00D961CD">
        <w:trPr>
          <w:trHeight w:val="643"/>
        </w:trPr>
        <w:tc>
          <w:tcPr>
            <w:tcW w:w="10349" w:type="dxa"/>
            <w:gridSpan w:val="10"/>
          </w:tcPr>
          <w:p w:rsidR="007C0A3B" w:rsidRPr="00A0077F" w:rsidRDefault="007C0A3B" w:rsidP="000E1CBD">
            <w:pPr>
              <w:suppressAutoHyphens/>
              <w:ind w:firstLine="0"/>
              <w:jc w:val="left"/>
              <w:rPr>
                <w:rFonts w:eastAsia="Times New Roman" w:cs="Times New Roman"/>
                <w:sz w:val="22"/>
                <w:lang w:eastAsia="ar-SA"/>
              </w:rPr>
            </w:pPr>
            <w:r w:rsidRPr="00A0077F">
              <w:rPr>
                <w:rFonts w:eastAsia="Times New Roman" w:cs="Times New Roman"/>
                <w:sz w:val="22"/>
                <w:lang w:eastAsia="ar-SA"/>
              </w:rPr>
              <w:t>Срок завершения 3 этапа, контроля его исполнения и актуализации информации на сайте организации и карте доступности _____________ года</w:t>
            </w:r>
          </w:p>
        </w:tc>
      </w:tr>
    </w:tbl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i/>
          <w:sz w:val="20"/>
          <w:szCs w:val="20"/>
          <w:lang w:eastAsia="ar-SA"/>
        </w:rPr>
        <w:t>*- подробно мероприятия представлены в «дорожной карте объекта» от «____» _______________ 20___ г.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0"/>
          <w:szCs w:val="20"/>
          <w:lang w:eastAsia="ar-SA"/>
        </w:rPr>
      </w:pPr>
      <w:r w:rsidRPr="00A0077F">
        <w:rPr>
          <w:rFonts w:eastAsia="Times New Roman" w:cs="Times New Roman"/>
          <w:b/>
          <w:szCs w:val="24"/>
          <w:lang w:eastAsia="ar-SA"/>
        </w:rPr>
        <w:t>4.2. Для принятия решения о выполнении работ на объекте</w:t>
      </w:r>
      <w:r w:rsidRPr="00A0077F">
        <w:rPr>
          <w:rFonts w:eastAsia="Times New Roman" w:cs="Times New Roman"/>
          <w:szCs w:val="24"/>
          <w:lang w:eastAsia="ar-SA"/>
        </w:rPr>
        <w:t xml:space="preserve"> </w:t>
      </w:r>
      <w:r w:rsidRPr="004A32D5">
        <w:rPr>
          <w:rFonts w:eastAsia="Times New Roman" w:cs="Times New Roman"/>
          <w:b/>
          <w:i/>
          <w:szCs w:val="24"/>
          <w:u w:val="single"/>
          <w:lang w:eastAsia="ar-SA"/>
        </w:rPr>
        <w:t>требуется</w:t>
      </w:r>
      <w:r w:rsidRPr="00A0077F">
        <w:rPr>
          <w:rFonts w:eastAsia="Times New Roman" w:cs="Times New Roman"/>
          <w:szCs w:val="24"/>
          <w:lang w:eastAsia="ar-SA"/>
        </w:rPr>
        <w:t xml:space="preserve"> / </w:t>
      </w:r>
      <w:r w:rsidRPr="004A32D5">
        <w:rPr>
          <w:rFonts w:eastAsia="Times New Roman" w:cs="Times New Roman"/>
          <w:i/>
          <w:szCs w:val="24"/>
          <w:lang w:eastAsia="ar-SA"/>
        </w:rPr>
        <w:t>не требуется</w:t>
      </w:r>
      <w:r w:rsidRPr="00A0077F">
        <w:rPr>
          <w:rFonts w:eastAsia="Times New Roman" w:cs="Times New Roman"/>
          <w:i/>
          <w:sz w:val="20"/>
          <w:szCs w:val="20"/>
          <w:lang w:eastAsia="ar-SA"/>
        </w:rPr>
        <w:t>: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2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согласование работ с надзорными органами (</w:t>
      </w:r>
      <w:r w:rsidRPr="00A0077F">
        <w:rPr>
          <w:rFonts w:eastAsia="Times New Roman" w:cs="Times New Roman"/>
          <w:i/>
          <w:sz w:val="22"/>
          <w:lang w:eastAsia="ar-SA"/>
        </w:rPr>
        <w:t>в сфере проектирования и строительства, архитектуры, охраны памятников, другое) ______________________________________________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техническая экспертиза ________________________________________________________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- разработка проектно-сметной документации </w:t>
      </w:r>
      <w:r w:rsidR="004A32D5">
        <w:rPr>
          <w:rFonts w:eastAsia="Times New Roman" w:cs="Times New Roman"/>
          <w:szCs w:val="24"/>
          <w:lang w:eastAsia="ar-SA"/>
        </w:rPr>
        <w:t xml:space="preserve">  </w:t>
      </w:r>
      <w:r w:rsidR="004A32D5" w:rsidRPr="004A32D5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- согласование с вышестоящей организацией (с собственником объекта) </w:t>
      </w:r>
      <w:r w:rsidR="004A32D5">
        <w:rPr>
          <w:rFonts w:eastAsia="Times New Roman" w:cs="Times New Roman"/>
          <w:szCs w:val="24"/>
          <w:lang w:eastAsia="ar-SA"/>
        </w:rPr>
        <w:t xml:space="preserve">  </w:t>
      </w:r>
      <w:r w:rsidR="004A32D5" w:rsidRPr="004A32D5">
        <w:rPr>
          <w:rFonts w:eastAsia="Times New Roman" w:cs="Times New Roman"/>
          <w:b/>
          <w:i/>
          <w:szCs w:val="24"/>
          <w:u w:val="single"/>
          <w:lang w:eastAsia="ar-SA"/>
        </w:rPr>
        <w:t>да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заключение дополнительного соглашения с арендодателем _________________________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Cs w:val="24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рассмотрение на ______________________________________________________________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i/>
          <w:sz w:val="22"/>
          <w:lang w:eastAsia="ar-SA"/>
        </w:rPr>
      </w:pPr>
      <w:r w:rsidRPr="00A0077F">
        <w:rPr>
          <w:rFonts w:eastAsia="Times New Roman" w:cs="Times New Roman"/>
          <w:i/>
          <w:sz w:val="22"/>
          <w:lang w:eastAsia="ar-SA"/>
        </w:rPr>
        <w:t>(наименование координирующего органа в сфере обеспечения доступной среды для инвалидов)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 w:val="22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>- иное</w:t>
      </w:r>
      <w:r w:rsidRPr="00A0077F">
        <w:rPr>
          <w:rFonts w:eastAsia="Times New Roman" w:cs="Times New Roman"/>
          <w:sz w:val="22"/>
          <w:lang w:eastAsia="ar-SA"/>
        </w:rPr>
        <w:t xml:space="preserve"> ______________________________________________________________________________</w:t>
      </w: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sz w:val="16"/>
          <w:szCs w:val="16"/>
          <w:lang w:eastAsia="ar-SA"/>
        </w:rPr>
      </w:pPr>
    </w:p>
    <w:p w:rsidR="00A16623" w:rsidRPr="00A0077F" w:rsidRDefault="00A16623" w:rsidP="00A16623">
      <w:pPr>
        <w:suppressAutoHyphens/>
        <w:ind w:firstLine="0"/>
        <w:jc w:val="left"/>
        <w:rPr>
          <w:rFonts w:eastAsia="Times New Roman" w:cs="Times New Roman"/>
          <w:b/>
          <w:sz w:val="16"/>
          <w:szCs w:val="16"/>
          <w:lang w:eastAsia="ar-SA"/>
        </w:rPr>
      </w:pPr>
      <w:r w:rsidRPr="00A0077F">
        <w:rPr>
          <w:rFonts w:eastAsia="Times New Roman" w:cs="Times New Roman"/>
          <w:szCs w:val="24"/>
          <w:lang w:eastAsia="ar-SA"/>
        </w:rPr>
        <w:t xml:space="preserve">4.3. 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Работы, требующие обязательного согласования </w:t>
      </w:r>
      <w:r>
        <w:rPr>
          <w:rFonts w:eastAsia="Times New Roman" w:cs="Times New Roman"/>
          <w:b/>
          <w:szCs w:val="24"/>
          <w:lang w:eastAsia="ar-SA"/>
        </w:rPr>
        <w:t>с</w:t>
      </w:r>
      <w:r w:rsidRPr="00A0077F">
        <w:rPr>
          <w:rFonts w:eastAsia="Times New Roman" w:cs="Times New Roman"/>
          <w:b/>
          <w:szCs w:val="24"/>
          <w:lang w:eastAsia="ar-SA"/>
        </w:rPr>
        <w:t xml:space="preserve"> представителем общественного объединения инвалидов</w:t>
      </w:r>
      <w:r w:rsidRPr="00A0077F">
        <w:rPr>
          <w:rFonts w:eastAsia="Times New Roman" w:cs="Times New Roman"/>
          <w:i/>
          <w:szCs w:val="24"/>
          <w:lang w:eastAsia="ar-SA"/>
        </w:rPr>
        <w:t>:</w:t>
      </w:r>
      <w:r w:rsidRPr="00A0077F">
        <w:rPr>
          <w:rFonts w:eastAsia="Times New Roman" w:cs="Times New Roman"/>
          <w:b/>
          <w:sz w:val="16"/>
          <w:szCs w:val="16"/>
          <w:lang w:eastAsia="ar-SA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A16623" w:rsidRPr="00A0077F" w:rsidTr="000E1CBD">
        <w:tc>
          <w:tcPr>
            <w:tcW w:w="5495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b/>
                <w:szCs w:val="24"/>
                <w:lang w:eastAsia="ar-SA"/>
              </w:rPr>
              <w:t>Согласованы без замечаний</w:t>
            </w:r>
          </w:p>
        </w:tc>
        <w:tc>
          <w:tcPr>
            <w:tcW w:w="4076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Дата «____» ____________ 20____ г.</w:t>
            </w:r>
          </w:p>
        </w:tc>
      </w:tr>
      <w:tr w:rsidR="00A16623" w:rsidRPr="00A0077F" w:rsidTr="000E1CBD">
        <w:tc>
          <w:tcPr>
            <w:tcW w:w="5495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Согласованы с замечаниями и предложениями</w:t>
            </w:r>
          </w:p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i/>
                <w:sz w:val="20"/>
                <w:szCs w:val="20"/>
                <w:lang w:eastAsia="ar-SA"/>
              </w:rPr>
              <w:t>(прилагаются к «дорожной карте» объекта)</w:t>
            </w:r>
          </w:p>
        </w:tc>
        <w:tc>
          <w:tcPr>
            <w:tcW w:w="4076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Дата «____» ____________ 20____ г.</w:t>
            </w:r>
          </w:p>
        </w:tc>
      </w:tr>
      <w:tr w:rsidR="00A16623" w:rsidRPr="00A0077F" w:rsidTr="000E1CBD">
        <w:tc>
          <w:tcPr>
            <w:tcW w:w="5495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Замечания устранены</w:t>
            </w:r>
          </w:p>
        </w:tc>
        <w:tc>
          <w:tcPr>
            <w:tcW w:w="4076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Дата «____» ____________ 20____ г.</w:t>
            </w:r>
          </w:p>
        </w:tc>
      </w:tr>
      <w:tr w:rsidR="00A16623" w:rsidRPr="00A0077F" w:rsidTr="003E55CE">
        <w:trPr>
          <w:trHeight w:val="359"/>
        </w:trPr>
        <w:tc>
          <w:tcPr>
            <w:tcW w:w="5495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Не согласованы. Необходимо согласовать до</w:t>
            </w:r>
          </w:p>
        </w:tc>
        <w:tc>
          <w:tcPr>
            <w:tcW w:w="4076" w:type="dxa"/>
          </w:tcPr>
          <w:p w:rsidR="00A16623" w:rsidRPr="00A0077F" w:rsidRDefault="00A16623" w:rsidP="000E1CBD">
            <w:pPr>
              <w:suppressAutoHyphens/>
              <w:ind w:firstLine="0"/>
              <w:jc w:val="left"/>
              <w:rPr>
                <w:rFonts w:eastAsia="Times New Roman" w:cs="Times New Roman"/>
                <w:szCs w:val="24"/>
                <w:lang w:eastAsia="ar-SA"/>
              </w:rPr>
            </w:pPr>
            <w:r w:rsidRPr="00A0077F">
              <w:rPr>
                <w:rFonts w:eastAsia="Times New Roman" w:cs="Times New Roman"/>
                <w:szCs w:val="24"/>
                <w:lang w:eastAsia="ar-SA"/>
              </w:rPr>
              <w:t>Дата «____» ____________ 20____ г.</w:t>
            </w:r>
          </w:p>
        </w:tc>
      </w:tr>
    </w:tbl>
    <w:p w:rsidR="00A16623" w:rsidRPr="00A0077F" w:rsidRDefault="00731EE2" w:rsidP="00A16623">
      <w:pPr>
        <w:suppressAutoHyphens/>
        <w:ind w:firstLine="0"/>
        <w:jc w:val="center"/>
        <w:rPr>
          <w:rFonts w:eastAsia="Times New Roman" w:cs="Times New Roman"/>
          <w:b/>
          <w:szCs w:val="24"/>
          <w:lang w:eastAsia="ar-SA"/>
        </w:rPr>
      </w:pPr>
      <w:r>
        <w:rPr>
          <w:rFonts w:eastAsia="Times New Roman" w:cs="Times New Roman"/>
          <w:b/>
          <w:noProof/>
          <w:szCs w:val="24"/>
          <w:lang w:eastAsia="ru-RU"/>
        </w:rPr>
        <w:lastRenderedPageBreak/>
        <w:drawing>
          <wp:inline distT="0" distB="0" distL="0" distR="0">
            <wp:extent cx="5940425" cy="816990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623" w:rsidRPr="00A00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680" w:rsidRDefault="00B42680" w:rsidP="00A16623">
      <w:r>
        <w:separator/>
      </w:r>
    </w:p>
  </w:endnote>
  <w:endnote w:type="continuationSeparator" w:id="0">
    <w:p w:rsidR="00B42680" w:rsidRDefault="00B42680" w:rsidP="00A16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680" w:rsidRDefault="00B42680" w:rsidP="00A16623">
      <w:r>
        <w:separator/>
      </w:r>
    </w:p>
  </w:footnote>
  <w:footnote w:type="continuationSeparator" w:id="0">
    <w:p w:rsidR="00B42680" w:rsidRDefault="00B42680" w:rsidP="00A16623">
      <w:r>
        <w:continuationSeparator/>
      </w:r>
    </w:p>
  </w:footnote>
  <w:footnote w:id="1">
    <w:p w:rsidR="00A16623" w:rsidRPr="009A14FF" w:rsidRDefault="00A16623" w:rsidP="00A16623">
      <w:pPr>
        <w:pStyle w:val="a3"/>
        <w:spacing w:line="240" w:lineRule="auto"/>
        <w:ind w:firstLine="782"/>
        <w:rPr>
          <w:i/>
        </w:rPr>
      </w:pPr>
      <w:r w:rsidRPr="009A14FF">
        <w:rPr>
          <w:rStyle w:val="a5"/>
          <w:i/>
        </w:rPr>
        <w:footnoteRef/>
      </w:r>
      <w:r w:rsidRPr="009A14FF">
        <w:rPr>
          <w:i/>
        </w:rPr>
        <w:t xml:space="preserve"> </w:t>
      </w:r>
      <w:proofErr w:type="gramStart"/>
      <w:r w:rsidRPr="009A14FF">
        <w:rPr>
          <w:b/>
          <w:i/>
        </w:rPr>
        <w:t>К</w:t>
      </w:r>
      <w:r>
        <w:rPr>
          <w:i/>
        </w:rPr>
        <w:t xml:space="preserve"> -</w:t>
      </w:r>
      <w:r w:rsidRPr="009A14FF">
        <w:rPr>
          <w:i/>
        </w:rPr>
        <w:t xml:space="preserve"> передвигающиеся на коляске; </w:t>
      </w:r>
      <w:r w:rsidRPr="00655A9A">
        <w:rPr>
          <w:i/>
        </w:rPr>
        <w:t>О</w:t>
      </w:r>
      <w:r w:rsidRPr="009A14FF">
        <w:rPr>
          <w:i/>
        </w:rPr>
        <w:t xml:space="preserve"> - </w:t>
      </w:r>
      <w:r>
        <w:rPr>
          <w:i/>
        </w:rPr>
        <w:t>нарушения</w:t>
      </w:r>
      <w:r w:rsidRPr="009A14FF">
        <w:rPr>
          <w:i/>
        </w:rPr>
        <w:t xml:space="preserve"> опорно-двигательного аппарата</w:t>
      </w:r>
      <w:r>
        <w:rPr>
          <w:i/>
        </w:rPr>
        <w:t xml:space="preserve">, в </w:t>
      </w:r>
      <w:proofErr w:type="spellStart"/>
      <w:r>
        <w:rPr>
          <w:i/>
        </w:rPr>
        <w:t>т.ч</w:t>
      </w:r>
      <w:proofErr w:type="spellEnd"/>
      <w:r>
        <w:rPr>
          <w:i/>
        </w:rPr>
        <w:t xml:space="preserve">.: </w:t>
      </w:r>
      <w:r w:rsidRPr="00655A9A">
        <w:rPr>
          <w:b/>
          <w:i/>
        </w:rPr>
        <w:t>О-н</w:t>
      </w:r>
      <w:r>
        <w:rPr>
          <w:i/>
        </w:rPr>
        <w:t xml:space="preserve"> - </w:t>
      </w:r>
      <w:r w:rsidRPr="00655A9A">
        <w:rPr>
          <w:i/>
        </w:rPr>
        <w:t>поражение нижних конечностей</w:t>
      </w:r>
      <w:r w:rsidRPr="009A14FF">
        <w:rPr>
          <w:i/>
        </w:rPr>
        <w:t xml:space="preserve">; </w:t>
      </w:r>
      <w:r w:rsidRPr="00655A9A">
        <w:rPr>
          <w:b/>
          <w:i/>
        </w:rPr>
        <w:t>О-в</w:t>
      </w:r>
      <w:r>
        <w:rPr>
          <w:i/>
        </w:rPr>
        <w:t xml:space="preserve"> - поражение верхних конечностей; </w:t>
      </w:r>
      <w:r>
        <w:rPr>
          <w:b/>
          <w:i/>
        </w:rPr>
        <w:t xml:space="preserve">С-п </w:t>
      </w:r>
      <w:r w:rsidRPr="00655A9A">
        <w:rPr>
          <w:i/>
        </w:rPr>
        <w:t>- полное нарушение зрения (слепота)</w:t>
      </w:r>
      <w:r w:rsidRPr="009A14FF">
        <w:rPr>
          <w:i/>
        </w:rPr>
        <w:t xml:space="preserve">; </w:t>
      </w:r>
      <w:r w:rsidRPr="00655A9A">
        <w:rPr>
          <w:b/>
          <w:i/>
        </w:rPr>
        <w:t>С-ч</w:t>
      </w:r>
      <w:r>
        <w:rPr>
          <w:b/>
          <w:i/>
        </w:rPr>
        <w:t xml:space="preserve"> </w:t>
      </w:r>
      <w:r w:rsidRPr="00655A9A">
        <w:rPr>
          <w:i/>
        </w:rPr>
        <w:t>- частичное нарушение зрения</w:t>
      </w:r>
      <w:r>
        <w:rPr>
          <w:i/>
        </w:rPr>
        <w:t xml:space="preserve">; </w:t>
      </w:r>
      <w:r w:rsidRPr="009A14FF">
        <w:rPr>
          <w:b/>
          <w:i/>
        </w:rPr>
        <w:t>Г</w:t>
      </w:r>
      <w:r>
        <w:rPr>
          <w:b/>
          <w:i/>
        </w:rPr>
        <w:t>-п</w:t>
      </w:r>
      <w:r w:rsidRPr="009A14FF">
        <w:rPr>
          <w:i/>
        </w:rPr>
        <w:t xml:space="preserve"> – </w:t>
      </w:r>
      <w:r w:rsidRPr="00655A9A">
        <w:rPr>
          <w:i/>
        </w:rPr>
        <w:t xml:space="preserve">полное нарушение </w:t>
      </w:r>
      <w:r>
        <w:rPr>
          <w:i/>
        </w:rPr>
        <w:t>слуха (</w:t>
      </w:r>
      <w:r w:rsidRPr="00655A9A">
        <w:rPr>
          <w:i/>
        </w:rPr>
        <w:t>глухота</w:t>
      </w:r>
      <w:r>
        <w:rPr>
          <w:i/>
        </w:rPr>
        <w:t>)</w:t>
      </w:r>
      <w:r w:rsidRPr="009A14FF">
        <w:rPr>
          <w:i/>
        </w:rPr>
        <w:t xml:space="preserve">; </w:t>
      </w:r>
      <w:r w:rsidRPr="00655A9A">
        <w:rPr>
          <w:b/>
          <w:i/>
        </w:rPr>
        <w:t>Г-ч</w:t>
      </w:r>
      <w:r>
        <w:rPr>
          <w:i/>
        </w:rPr>
        <w:t xml:space="preserve"> - </w:t>
      </w:r>
      <w:r w:rsidRPr="00655A9A">
        <w:rPr>
          <w:i/>
        </w:rPr>
        <w:t xml:space="preserve">частичное нарушение </w:t>
      </w:r>
      <w:r>
        <w:rPr>
          <w:i/>
        </w:rPr>
        <w:t>–</w:t>
      </w:r>
      <w:r w:rsidRPr="00655A9A">
        <w:rPr>
          <w:i/>
        </w:rPr>
        <w:t xml:space="preserve"> слуха</w:t>
      </w:r>
      <w:r>
        <w:rPr>
          <w:i/>
        </w:rPr>
        <w:t>;</w:t>
      </w:r>
      <w:r w:rsidRPr="00655A9A">
        <w:rPr>
          <w:i/>
        </w:rPr>
        <w:t xml:space="preserve"> </w:t>
      </w:r>
      <w:r w:rsidRPr="009A14FF">
        <w:rPr>
          <w:b/>
          <w:i/>
        </w:rPr>
        <w:t>У</w:t>
      </w:r>
      <w:r>
        <w:rPr>
          <w:i/>
        </w:rPr>
        <w:t xml:space="preserve"> – нарушения</w:t>
      </w:r>
      <w:r w:rsidRPr="009A14FF">
        <w:rPr>
          <w:i/>
        </w:rPr>
        <w:t xml:space="preserve"> умственного развития</w:t>
      </w:r>
      <w:proofErr w:type="gram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623"/>
    <w:rsid w:val="000263E5"/>
    <w:rsid w:val="00055EA4"/>
    <w:rsid w:val="000F1C23"/>
    <w:rsid w:val="001945ED"/>
    <w:rsid w:val="0034244C"/>
    <w:rsid w:val="003E55CE"/>
    <w:rsid w:val="00467D5A"/>
    <w:rsid w:val="0047001F"/>
    <w:rsid w:val="004766D3"/>
    <w:rsid w:val="004A32D5"/>
    <w:rsid w:val="00501056"/>
    <w:rsid w:val="0056486E"/>
    <w:rsid w:val="0058665C"/>
    <w:rsid w:val="005B30DB"/>
    <w:rsid w:val="005C791A"/>
    <w:rsid w:val="00616029"/>
    <w:rsid w:val="00633B55"/>
    <w:rsid w:val="006A7611"/>
    <w:rsid w:val="00730EDE"/>
    <w:rsid w:val="00731EE2"/>
    <w:rsid w:val="007C0A3B"/>
    <w:rsid w:val="007D4883"/>
    <w:rsid w:val="007E098A"/>
    <w:rsid w:val="007E46A2"/>
    <w:rsid w:val="0087204D"/>
    <w:rsid w:val="008A1950"/>
    <w:rsid w:val="008E371F"/>
    <w:rsid w:val="00913D89"/>
    <w:rsid w:val="00925424"/>
    <w:rsid w:val="00974C5D"/>
    <w:rsid w:val="00992271"/>
    <w:rsid w:val="009A313B"/>
    <w:rsid w:val="009C20B4"/>
    <w:rsid w:val="00A16623"/>
    <w:rsid w:val="00A20EE9"/>
    <w:rsid w:val="00A23148"/>
    <w:rsid w:val="00A454B4"/>
    <w:rsid w:val="00A62FE4"/>
    <w:rsid w:val="00A911FB"/>
    <w:rsid w:val="00AC6DCB"/>
    <w:rsid w:val="00B42680"/>
    <w:rsid w:val="00B9046C"/>
    <w:rsid w:val="00B95605"/>
    <w:rsid w:val="00BB14AF"/>
    <w:rsid w:val="00C1266D"/>
    <w:rsid w:val="00C203F0"/>
    <w:rsid w:val="00C3302D"/>
    <w:rsid w:val="00C87549"/>
    <w:rsid w:val="00CD0E4D"/>
    <w:rsid w:val="00D90246"/>
    <w:rsid w:val="00D94534"/>
    <w:rsid w:val="00D961CD"/>
    <w:rsid w:val="00DB797C"/>
    <w:rsid w:val="00DE49D2"/>
    <w:rsid w:val="00E25412"/>
    <w:rsid w:val="00E9532B"/>
    <w:rsid w:val="00EB668C"/>
    <w:rsid w:val="00F5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623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ootnote Text ICF"/>
    <w:basedOn w:val="a"/>
    <w:link w:val="a4"/>
    <w:rsid w:val="00A16623"/>
    <w:pPr>
      <w:widowControl w:val="0"/>
      <w:suppressAutoHyphens/>
      <w:autoSpaceDE w:val="0"/>
      <w:spacing w:line="300" w:lineRule="auto"/>
      <w:ind w:firstLine="780"/>
    </w:pPr>
    <w:rPr>
      <w:rFonts w:eastAsia="Times New Roman" w:cs="Times New Roman"/>
      <w:sz w:val="20"/>
      <w:szCs w:val="20"/>
      <w:lang w:eastAsia="ar-SA"/>
    </w:rPr>
  </w:style>
  <w:style w:type="character" w:customStyle="1" w:styleId="a4">
    <w:name w:val="Текст сноски Знак"/>
    <w:aliases w:val="Footnote Text ICF Знак"/>
    <w:basedOn w:val="a0"/>
    <w:link w:val="a3"/>
    <w:rsid w:val="00A1662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5">
    <w:name w:val="footnote reference"/>
    <w:rsid w:val="00A16623"/>
    <w:rPr>
      <w:vertAlign w:val="superscript"/>
    </w:rPr>
  </w:style>
  <w:style w:type="table" w:styleId="a6">
    <w:name w:val="Table Grid"/>
    <w:basedOn w:val="a1"/>
    <w:uiPriority w:val="59"/>
    <w:rsid w:val="00A16623"/>
    <w:pPr>
      <w:spacing w:after="0" w:line="240" w:lineRule="auto"/>
      <w:ind w:firstLine="709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922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623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ootnote Text ICF"/>
    <w:basedOn w:val="a"/>
    <w:link w:val="a4"/>
    <w:rsid w:val="00A16623"/>
    <w:pPr>
      <w:widowControl w:val="0"/>
      <w:suppressAutoHyphens/>
      <w:autoSpaceDE w:val="0"/>
      <w:spacing w:line="300" w:lineRule="auto"/>
      <w:ind w:firstLine="780"/>
    </w:pPr>
    <w:rPr>
      <w:rFonts w:eastAsia="Times New Roman" w:cs="Times New Roman"/>
      <w:sz w:val="20"/>
      <w:szCs w:val="20"/>
      <w:lang w:eastAsia="ar-SA"/>
    </w:rPr>
  </w:style>
  <w:style w:type="character" w:customStyle="1" w:styleId="a4">
    <w:name w:val="Текст сноски Знак"/>
    <w:aliases w:val="Footnote Text ICF Знак"/>
    <w:basedOn w:val="a0"/>
    <w:link w:val="a3"/>
    <w:rsid w:val="00A1662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5">
    <w:name w:val="footnote reference"/>
    <w:rsid w:val="00A16623"/>
    <w:rPr>
      <w:vertAlign w:val="superscript"/>
    </w:rPr>
  </w:style>
  <w:style w:type="table" w:styleId="a6">
    <w:name w:val="Table Grid"/>
    <w:basedOn w:val="a1"/>
    <w:uiPriority w:val="59"/>
    <w:rsid w:val="00A16623"/>
    <w:pPr>
      <w:spacing w:after="0" w:line="240" w:lineRule="auto"/>
      <w:ind w:firstLine="709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922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Горбань</cp:lastModifiedBy>
  <cp:revision>44</cp:revision>
  <cp:lastPrinted>2020-12-09T13:06:00Z</cp:lastPrinted>
  <dcterms:created xsi:type="dcterms:W3CDTF">2018-05-17T08:38:00Z</dcterms:created>
  <dcterms:modified xsi:type="dcterms:W3CDTF">2020-12-13T11:30:00Z</dcterms:modified>
</cp:coreProperties>
</file>